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C4CF" w14:textId="5A3CC945" w:rsidR="00CA31B3" w:rsidRPr="00095E97" w:rsidRDefault="00380602" w:rsidP="005E2254">
      <w:pPr>
        <w:pBdr>
          <w:bottom w:val="single" w:sz="12" w:space="1" w:color="0070C0"/>
        </w:pBdr>
        <w:autoSpaceDE w:val="0"/>
        <w:autoSpaceDN w:val="0"/>
        <w:adjustRightInd w:val="0"/>
        <w:spacing w:after="0" w:line="23" w:lineRule="atLeast"/>
        <w:jc w:val="center"/>
        <w:rPr>
          <w:rStyle w:val="Heading3Char"/>
          <w:rFonts w:ascii="Arial" w:hAnsi="Arial"/>
          <w:sz w:val="40"/>
          <w:szCs w:val="22"/>
        </w:rPr>
      </w:pPr>
      <w:r w:rsidRPr="00095E97">
        <w:rPr>
          <w:rStyle w:val="Heading3Char"/>
          <w:rFonts w:ascii="Arial" w:hAnsi="Arial"/>
          <w:color w:val="4F81BD" w:themeColor="accent1"/>
          <w:sz w:val="40"/>
          <w:szCs w:val="22"/>
        </w:rPr>
        <w:t xml:space="preserve">Community </w:t>
      </w:r>
      <w:r w:rsidR="00422FE6" w:rsidRPr="00095E97">
        <w:rPr>
          <w:rStyle w:val="Heading3Char"/>
          <w:rFonts w:ascii="Arial" w:hAnsi="Arial"/>
          <w:color w:val="4F81BD" w:themeColor="accent1"/>
          <w:sz w:val="40"/>
          <w:szCs w:val="22"/>
        </w:rPr>
        <w:t>Funding</w:t>
      </w:r>
      <w:r w:rsidR="00B92F25" w:rsidRPr="00095E97">
        <w:rPr>
          <w:rStyle w:val="Heading3Char"/>
          <w:rFonts w:ascii="Arial" w:hAnsi="Arial"/>
          <w:color w:val="4F81BD" w:themeColor="accent1"/>
          <w:sz w:val="40"/>
          <w:szCs w:val="22"/>
        </w:rPr>
        <w:t xml:space="preserve"> </w:t>
      </w:r>
      <w:r w:rsidR="004813E5" w:rsidRPr="00095E97">
        <w:rPr>
          <w:rStyle w:val="Heading3Char"/>
          <w:rFonts w:ascii="Arial" w:hAnsi="Arial"/>
          <w:color w:val="4F81BD" w:themeColor="accent1"/>
          <w:sz w:val="40"/>
          <w:szCs w:val="22"/>
        </w:rPr>
        <w:t>Guidelines</w:t>
      </w:r>
    </w:p>
    <w:p w14:paraId="31DF0B52" w14:textId="77777777" w:rsidR="00CA31B3" w:rsidRPr="00095E97" w:rsidRDefault="00CA31B3" w:rsidP="00095E97">
      <w:pPr>
        <w:autoSpaceDE w:val="0"/>
        <w:autoSpaceDN w:val="0"/>
        <w:adjustRightInd w:val="0"/>
        <w:spacing w:after="0" w:line="23" w:lineRule="atLeast"/>
        <w:jc w:val="both"/>
        <w:rPr>
          <w:rStyle w:val="Heading3Char"/>
          <w:rFonts w:ascii="Arial" w:hAnsi="Arial"/>
          <w:color w:val="0070C0"/>
          <w:sz w:val="22"/>
          <w:szCs w:val="22"/>
        </w:rPr>
      </w:pPr>
    </w:p>
    <w:p w14:paraId="372A46FD" w14:textId="176B3744" w:rsidR="00BF31DE" w:rsidRPr="00095E97" w:rsidRDefault="002A1CBE" w:rsidP="00095E97">
      <w:pPr>
        <w:autoSpaceDE w:val="0"/>
        <w:autoSpaceDN w:val="0"/>
        <w:adjustRightInd w:val="0"/>
        <w:spacing w:after="0" w:line="23" w:lineRule="atLeast"/>
        <w:jc w:val="both"/>
        <w:rPr>
          <w:rStyle w:val="Heading3Char"/>
          <w:rFonts w:ascii="Arial" w:hAnsi="Arial"/>
          <w:color w:val="0070C0"/>
          <w:szCs w:val="22"/>
        </w:rPr>
      </w:pPr>
      <w:r w:rsidRPr="00095E97">
        <w:rPr>
          <w:rStyle w:val="Heading3Char"/>
          <w:rFonts w:ascii="Arial" w:hAnsi="Arial"/>
          <w:color w:val="0070C0"/>
          <w:szCs w:val="22"/>
        </w:rPr>
        <w:t>Introduction</w:t>
      </w:r>
    </w:p>
    <w:p w14:paraId="12EFA977" w14:textId="2C2643E5" w:rsidR="00B71482" w:rsidRPr="00095E97" w:rsidRDefault="00B71482" w:rsidP="00095E97">
      <w:pPr>
        <w:pStyle w:val="MSGENFONTSTYLENAMETEMPLATEROLEMSGENFONTSTYLENAMEBYROLETEXT0"/>
        <w:shd w:val="clear" w:color="auto" w:fill="auto"/>
        <w:spacing w:before="0" w:after="0" w:line="23" w:lineRule="atLeast"/>
        <w:ind w:right="20" w:firstLine="0"/>
        <w:contextualSpacing/>
        <w:rPr>
          <w:sz w:val="22"/>
          <w:szCs w:val="22"/>
        </w:rPr>
      </w:pPr>
      <w:r w:rsidRPr="00095E97">
        <w:rPr>
          <w:rStyle w:val="MSGENFONTSTYLENAMETEMPLATEROLEMSGENFONTSTYLENAMEBYROLETEXT"/>
          <w:sz w:val="22"/>
          <w:szCs w:val="22"/>
        </w:rPr>
        <w:t>The aim of the community funding program is to grant financial assistance to organisations that provide services or activities that align with the Shire's Strategic Community Plan and deliver sustainable social, environmental and/or economic benefit to the Shire of Toodyay community.</w:t>
      </w:r>
    </w:p>
    <w:p w14:paraId="1B1454F0" w14:textId="77777777" w:rsidR="00616EAD" w:rsidRPr="00095E97" w:rsidRDefault="00616EAD" w:rsidP="00095E97">
      <w:pPr>
        <w:spacing w:after="0" w:line="23" w:lineRule="atLeast"/>
        <w:jc w:val="both"/>
        <w:rPr>
          <w:rStyle w:val="Heading3Char"/>
          <w:rFonts w:ascii="Arial" w:hAnsi="Arial"/>
          <w:b w:val="0"/>
          <w:sz w:val="22"/>
          <w:szCs w:val="22"/>
          <w:lang w:val="en-AU"/>
        </w:rPr>
      </w:pPr>
    </w:p>
    <w:p w14:paraId="63F6E168" w14:textId="77777777" w:rsidR="00952200" w:rsidRPr="00095E97" w:rsidRDefault="00952200" w:rsidP="00095E97">
      <w:pPr>
        <w:spacing w:after="0" w:line="23" w:lineRule="atLeast"/>
        <w:jc w:val="both"/>
        <w:rPr>
          <w:rFonts w:ascii="Arial" w:hAnsi="Arial" w:cs="Arial"/>
          <w:b/>
          <w:color w:val="0070C0"/>
        </w:rPr>
      </w:pPr>
    </w:p>
    <w:p w14:paraId="546EC261" w14:textId="6CE7CA26" w:rsidR="00B71482" w:rsidRPr="00095E97" w:rsidRDefault="00B71482" w:rsidP="00095E97">
      <w:pPr>
        <w:spacing w:after="0" w:line="23" w:lineRule="atLeast"/>
        <w:jc w:val="both"/>
        <w:rPr>
          <w:rFonts w:ascii="Arial" w:hAnsi="Arial" w:cs="Arial"/>
          <w:b/>
          <w:color w:val="0070C0"/>
          <w:sz w:val="28"/>
        </w:rPr>
      </w:pPr>
      <w:r w:rsidRPr="00095E97">
        <w:rPr>
          <w:rFonts w:ascii="Arial" w:hAnsi="Arial" w:cs="Arial"/>
          <w:b/>
          <w:color w:val="0070C0"/>
          <w:sz w:val="28"/>
        </w:rPr>
        <w:t xml:space="preserve">Funding Levels </w:t>
      </w:r>
    </w:p>
    <w:p w14:paraId="32BA97B5" w14:textId="3D9C2DF8" w:rsidR="00952200" w:rsidRPr="00095E97" w:rsidRDefault="00D412CE" w:rsidP="00095E97">
      <w:pPr>
        <w:spacing w:after="0" w:line="23" w:lineRule="atLeast"/>
        <w:jc w:val="both"/>
        <w:rPr>
          <w:rFonts w:ascii="Arial" w:hAnsi="Arial" w:cs="Arial"/>
        </w:rPr>
      </w:pPr>
      <w:r w:rsidRPr="00095E97">
        <w:rPr>
          <w:rFonts w:ascii="Arial" w:hAnsi="Arial" w:cs="Arial"/>
        </w:rPr>
        <w:t>There are four levels of funding as indicated below:</w:t>
      </w:r>
    </w:p>
    <w:p w14:paraId="17B83896" w14:textId="77777777" w:rsidR="00D412CE" w:rsidRPr="00095E97" w:rsidRDefault="00D412CE" w:rsidP="00095E97">
      <w:pPr>
        <w:pStyle w:val="Heading1"/>
        <w:numPr>
          <w:ilvl w:val="0"/>
          <w:numId w:val="0"/>
        </w:numPr>
        <w:spacing w:line="23" w:lineRule="atLeast"/>
        <w:contextualSpacing w:val="0"/>
        <w:rPr>
          <w:rFonts w:ascii="Arial" w:hAnsi="Arial" w:cs="Arial"/>
          <w:bCs/>
          <w:color w:val="0070C0"/>
          <w:sz w:val="22"/>
          <w:szCs w:val="22"/>
        </w:rPr>
      </w:pPr>
    </w:p>
    <w:p w14:paraId="3582A09B" w14:textId="77777777" w:rsidR="00B71482" w:rsidRPr="00095E97" w:rsidRDefault="00B71482" w:rsidP="00095E97">
      <w:pPr>
        <w:pStyle w:val="Heading1"/>
        <w:numPr>
          <w:ilvl w:val="0"/>
          <w:numId w:val="0"/>
        </w:numPr>
        <w:spacing w:line="23" w:lineRule="atLeast"/>
        <w:contextualSpacing w:val="0"/>
        <w:rPr>
          <w:rFonts w:ascii="Arial" w:hAnsi="Arial" w:cs="Arial"/>
          <w:color w:val="0070C0"/>
          <w:sz w:val="22"/>
          <w:szCs w:val="22"/>
        </w:rPr>
      </w:pPr>
      <w:r w:rsidRPr="00095E97">
        <w:rPr>
          <w:rFonts w:ascii="Arial" w:hAnsi="Arial" w:cs="Arial"/>
          <w:bCs/>
          <w:color w:val="0070C0"/>
          <w:sz w:val="22"/>
          <w:szCs w:val="22"/>
        </w:rPr>
        <w:t>Ad-Hoc Community Funding</w:t>
      </w:r>
    </w:p>
    <w:tbl>
      <w:tblPr>
        <w:tblStyle w:val="TableGrid"/>
        <w:tblW w:w="0" w:type="auto"/>
        <w:tblInd w:w="421" w:type="dxa"/>
        <w:tblLook w:val="04A0" w:firstRow="1" w:lastRow="0" w:firstColumn="1" w:lastColumn="0" w:noHBand="0" w:noVBand="1"/>
      </w:tblPr>
      <w:tblGrid>
        <w:gridCol w:w="1984"/>
        <w:gridCol w:w="7337"/>
      </w:tblGrid>
      <w:tr w:rsidR="00B71482" w:rsidRPr="00095E97" w14:paraId="3AD0FCA9" w14:textId="77777777" w:rsidTr="004476E1">
        <w:tc>
          <w:tcPr>
            <w:tcW w:w="1984" w:type="dxa"/>
          </w:tcPr>
          <w:p w14:paraId="6F5818DF" w14:textId="77777777" w:rsidR="00B71482" w:rsidRPr="00095E97" w:rsidRDefault="00B71482" w:rsidP="00095E97">
            <w:pPr>
              <w:spacing w:line="23" w:lineRule="atLeast"/>
              <w:jc w:val="both"/>
              <w:rPr>
                <w:rFonts w:ascii="Arial" w:hAnsi="Arial" w:cs="Arial"/>
              </w:rPr>
            </w:pPr>
            <w:r w:rsidRPr="00095E97">
              <w:rPr>
                <w:rFonts w:ascii="Arial" w:hAnsi="Arial" w:cs="Arial"/>
              </w:rPr>
              <w:t>Purpose</w:t>
            </w:r>
          </w:p>
        </w:tc>
        <w:tc>
          <w:tcPr>
            <w:tcW w:w="7337" w:type="dxa"/>
          </w:tcPr>
          <w:p w14:paraId="21BF168E" w14:textId="77777777" w:rsidR="00B71482" w:rsidRPr="00095E97" w:rsidRDefault="00B71482" w:rsidP="00095E97">
            <w:pPr>
              <w:spacing w:line="23" w:lineRule="atLeast"/>
              <w:jc w:val="both"/>
              <w:rPr>
                <w:rFonts w:ascii="Arial" w:hAnsi="Arial" w:cs="Arial"/>
              </w:rPr>
            </w:pPr>
            <w:r w:rsidRPr="00095E97">
              <w:rPr>
                <w:rFonts w:ascii="Arial" w:hAnsi="Arial" w:cs="Arial"/>
              </w:rPr>
              <w:t>Small, one-off requests for funding, in-kind, fee waiver or donation</w:t>
            </w:r>
          </w:p>
        </w:tc>
      </w:tr>
      <w:tr w:rsidR="00B71482" w:rsidRPr="00095E97" w14:paraId="6555A2B8" w14:textId="77777777" w:rsidTr="004476E1">
        <w:tc>
          <w:tcPr>
            <w:tcW w:w="1984" w:type="dxa"/>
          </w:tcPr>
          <w:p w14:paraId="7E79A646" w14:textId="77777777" w:rsidR="00B71482" w:rsidRPr="00095E97" w:rsidRDefault="00B71482" w:rsidP="00095E97">
            <w:pPr>
              <w:spacing w:line="23" w:lineRule="atLeast"/>
              <w:jc w:val="both"/>
              <w:rPr>
                <w:rFonts w:ascii="Arial" w:hAnsi="Arial" w:cs="Arial"/>
              </w:rPr>
            </w:pPr>
            <w:r w:rsidRPr="00095E97">
              <w:rPr>
                <w:rFonts w:ascii="Arial" w:hAnsi="Arial" w:cs="Arial"/>
              </w:rPr>
              <w:t>Available</w:t>
            </w:r>
          </w:p>
        </w:tc>
        <w:tc>
          <w:tcPr>
            <w:tcW w:w="7337" w:type="dxa"/>
          </w:tcPr>
          <w:p w14:paraId="1BECC531" w14:textId="77777777" w:rsidR="00B71482" w:rsidRPr="00095E97" w:rsidRDefault="00B71482" w:rsidP="00095E97">
            <w:pPr>
              <w:spacing w:line="23" w:lineRule="atLeast"/>
              <w:jc w:val="both"/>
              <w:rPr>
                <w:rFonts w:ascii="Arial" w:hAnsi="Arial" w:cs="Arial"/>
              </w:rPr>
            </w:pPr>
            <w:r w:rsidRPr="00095E97">
              <w:rPr>
                <w:rFonts w:ascii="Arial" w:hAnsi="Arial" w:cs="Arial"/>
              </w:rPr>
              <w:t>Year round</w:t>
            </w:r>
          </w:p>
        </w:tc>
      </w:tr>
      <w:tr w:rsidR="00B71482" w:rsidRPr="00095E97" w14:paraId="7118B26C" w14:textId="77777777" w:rsidTr="004476E1">
        <w:tc>
          <w:tcPr>
            <w:tcW w:w="1984" w:type="dxa"/>
          </w:tcPr>
          <w:p w14:paraId="21505658" w14:textId="77777777" w:rsidR="00B71482" w:rsidRPr="00095E97" w:rsidRDefault="00B71482" w:rsidP="00095E97">
            <w:pPr>
              <w:spacing w:line="23" w:lineRule="atLeast"/>
              <w:jc w:val="both"/>
              <w:rPr>
                <w:rFonts w:ascii="Arial" w:hAnsi="Arial" w:cs="Arial"/>
              </w:rPr>
            </w:pPr>
            <w:r w:rsidRPr="00095E97">
              <w:rPr>
                <w:rFonts w:ascii="Arial" w:hAnsi="Arial" w:cs="Arial"/>
              </w:rPr>
              <w:t>Application</w:t>
            </w:r>
          </w:p>
        </w:tc>
        <w:tc>
          <w:tcPr>
            <w:tcW w:w="7337" w:type="dxa"/>
          </w:tcPr>
          <w:p w14:paraId="220D3E38" w14:textId="77777777" w:rsidR="00B71482" w:rsidRPr="00095E97" w:rsidRDefault="00B71482" w:rsidP="00095E97">
            <w:pPr>
              <w:spacing w:line="23" w:lineRule="atLeast"/>
              <w:jc w:val="both"/>
              <w:rPr>
                <w:rFonts w:ascii="Arial" w:hAnsi="Arial" w:cs="Arial"/>
              </w:rPr>
            </w:pPr>
            <w:r w:rsidRPr="00095E97">
              <w:rPr>
                <w:rFonts w:ascii="Arial" w:hAnsi="Arial" w:cs="Arial"/>
              </w:rPr>
              <w:t>Letter of request addressed to the CEO</w:t>
            </w:r>
          </w:p>
        </w:tc>
      </w:tr>
      <w:tr w:rsidR="00B71482" w:rsidRPr="00095E97" w14:paraId="3E076855" w14:textId="77777777" w:rsidTr="004476E1">
        <w:tc>
          <w:tcPr>
            <w:tcW w:w="1984" w:type="dxa"/>
          </w:tcPr>
          <w:p w14:paraId="5B81CF65" w14:textId="77777777" w:rsidR="00B71482" w:rsidRPr="00095E97" w:rsidRDefault="00B71482" w:rsidP="00095E97">
            <w:pPr>
              <w:spacing w:line="23" w:lineRule="atLeast"/>
              <w:jc w:val="both"/>
              <w:rPr>
                <w:rFonts w:ascii="Arial" w:hAnsi="Arial" w:cs="Arial"/>
              </w:rPr>
            </w:pPr>
            <w:r w:rsidRPr="00095E97">
              <w:rPr>
                <w:rFonts w:ascii="Arial" w:hAnsi="Arial" w:cs="Arial"/>
              </w:rPr>
              <w:t>Amount</w:t>
            </w:r>
          </w:p>
        </w:tc>
        <w:tc>
          <w:tcPr>
            <w:tcW w:w="7337" w:type="dxa"/>
          </w:tcPr>
          <w:p w14:paraId="1DFE40C4" w14:textId="49D61280" w:rsidR="00B71482" w:rsidRPr="00095E97" w:rsidRDefault="0095756D" w:rsidP="00095E97">
            <w:pPr>
              <w:spacing w:line="23" w:lineRule="atLeast"/>
              <w:jc w:val="both"/>
              <w:rPr>
                <w:rFonts w:ascii="Arial" w:hAnsi="Arial" w:cs="Arial"/>
              </w:rPr>
            </w:pPr>
            <w:r w:rsidRPr="00095E97">
              <w:rPr>
                <w:rFonts w:ascii="Arial" w:hAnsi="Arial" w:cs="Arial"/>
              </w:rPr>
              <w:t>&lt;</w:t>
            </w:r>
            <w:r w:rsidR="00B71482" w:rsidRPr="00095E97">
              <w:rPr>
                <w:rFonts w:ascii="Arial" w:hAnsi="Arial" w:cs="Arial"/>
              </w:rPr>
              <w:t>$1,000</w:t>
            </w:r>
          </w:p>
        </w:tc>
      </w:tr>
      <w:tr w:rsidR="00B71482" w:rsidRPr="00095E97" w14:paraId="4B7A5399" w14:textId="77777777" w:rsidTr="004476E1">
        <w:tc>
          <w:tcPr>
            <w:tcW w:w="1984" w:type="dxa"/>
          </w:tcPr>
          <w:p w14:paraId="3D3A6982" w14:textId="77777777" w:rsidR="00B71482" w:rsidRPr="00095E97" w:rsidRDefault="00B71482" w:rsidP="00095E97">
            <w:pPr>
              <w:spacing w:line="23" w:lineRule="atLeast"/>
              <w:jc w:val="both"/>
              <w:rPr>
                <w:rFonts w:ascii="Arial" w:hAnsi="Arial" w:cs="Arial"/>
              </w:rPr>
            </w:pPr>
            <w:r w:rsidRPr="00095E97">
              <w:rPr>
                <w:rFonts w:ascii="Arial" w:hAnsi="Arial" w:cs="Arial"/>
              </w:rPr>
              <w:t>Approval</w:t>
            </w:r>
          </w:p>
        </w:tc>
        <w:tc>
          <w:tcPr>
            <w:tcW w:w="7337" w:type="dxa"/>
          </w:tcPr>
          <w:p w14:paraId="04EE77E6" w14:textId="77777777" w:rsidR="00B71482" w:rsidRPr="00095E97" w:rsidRDefault="00B71482" w:rsidP="00095E97">
            <w:pPr>
              <w:spacing w:line="23" w:lineRule="atLeast"/>
              <w:jc w:val="both"/>
              <w:rPr>
                <w:rFonts w:ascii="Arial" w:hAnsi="Arial" w:cs="Arial"/>
              </w:rPr>
            </w:pPr>
            <w:r w:rsidRPr="00095E97">
              <w:rPr>
                <w:rFonts w:ascii="Arial" w:hAnsi="Arial" w:cs="Arial"/>
              </w:rPr>
              <w:t>CEO under delegation</w:t>
            </w:r>
          </w:p>
        </w:tc>
      </w:tr>
      <w:tr w:rsidR="00B71482" w:rsidRPr="00095E97" w14:paraId="3C8A67E0" w14:textId="77777777" w:rsidTr="004476E1">
        <w:tc>
          <w:tcPr>
            <w:tcW w:w="1984" w:type="dxa"/>
          </w:tcPr>
          <w:p w14:paraId="2EE5F265" w14:textId="77777777" w:rsidR="00B71482" w:rsidRPr="00095E97" w:rsidRDefault="00B71482" w:rsidP="00095E97">
            <w:pPr>
              <w:spacing w:line="23" w:lineRule="atLeast"/>
              <w:jc w:val="both"/>
              <w:rPr>
                <w:rFonts w:ascii="Arial" w:hAnsi="Arial" w:cs="Arial"/>
              </w:rPr>
            </w:pPr>
            <w:r w:rsidRPr="00095E97">
              <w:rPr>
                <w:rFonts w:ascii="Arial" w:hAnsi="Arial" w:cs="Arial"/>
              </w:rPr>
              <w:t>Agreement</w:t>
            </w:r>
          </w:p>
        </w:tc>
        <w:tc>
          <w:tcPr>
            <w:tcW w:w="7337" w:type="dxa"/>
          </w:tcPr>
          <w:p w14:paraId="4690D00D" w14:textId="77777777" w:rsidR="00B71482" w:rsidRPr="00095E97" w:rsidRDefault="00B71482" w:rsidP="00095E97">
            <w:pPr>
              <w:spacing w:line="23" w:lineRule="atLeast"/>
              <w:jc w:val="both"/>
              <w:rPr>
                <w:rFonts w:ascii="Arial" w:hAnsi="Arial" w:cs="Arial"/>
              </w:rPr>
            </w:pPr>
            <w:r w:rsidRPr="00095E97">
              <w:rPr>
                <w:rFonts w:ascii="Arial" w:hAnsi="Arial" w:cs="Arial"/>
              </w:rPr>
              <w:t>Confirmation letter signed by CEO</w:t>
            </w:r>
          </w:p>
        </w:tc>
      </w:tr>
      <w:tr w:rsidR="00B71482" w:rsidRPr="00095E97" w14:paraId="19E4D908" w14:textId="77777777" w:rsidTr="000B7E90">
        <w:tc>
          <w:tcPr>
            <w:tcW w:w="1984" w:type="dxa"/>
            <w:tcBorders>
              <w:bottom w:val="single" w:sz="4" w:space="0" w:color="auto"/>
            </w:tcBorders>
          </w:tcPr>
          <w:p w14:paraId="24BFDE75" w14:textId="77777777" w:rsidR="00B71482" w:rsidRPr="00095E97" w:rsidRDefault="00B71482" w:rsidP="00095E97">
            <w:pPr>
              <w:spacing w:line="23" w:lineRule="atLeast"/>
              <w:jc w:val="both"/>
              <w:rPr>
                <w:rFonts w:ascii="Arial" w:hAnsi="Arial" w:cs="Arial"/>
              </w:rPr>
            </w:pPr>
            <w:r w:rsidRPr="00095E97">
              <w:rPr>
                <w:rFonts w:ascii="Arial" w:hAnsi="Arial" w:cs="Arial"/>
              </w:rPr>
              <w:t>Acquittal</w:t>
            </w:r>
          </w:p>
        </w:tc>
        <w:tc>
          <w:tcPr>
            <w:tcW w:w="7337" w:type="dxa"/>
            <w:tcBorders>
              <w:bottom w:val="single" w:sz="4" w:space="0" w:color="auto"/>
            </w:tcBorders>
          </w:tcPr>
          <w:p w14:paraId="6FC5FF6D" w14:textId="77777777" w:rsidR="00B71482" w:rsidRPr="00095E97" w:rsidRDefault="00B71482" w:rsidP="00095E97">
            <w:pPr>
              <w:spacing w:line="23" w:lineRule="atLeast"/>
              <w:jc w:val="both"/>
              <w:rPr>
                <w:rFonts w:ascii="Arial" w:hAnsi="Arial" w:cs="Arial"/>
              </w:rPr>
            </w:pPr>
            <w:r w:rsidRPr="00095E97">
              <w:rPr>
                <w:rFonts w:ascii="Arial" w:hAnsi="Arial" w:cs="Arial"/>
              </w:rPr>
              <w:t>Email confirmation of completed activity</w:t>
            </w:r>
          </w:p>
        </w:tc>
      </w:tr>
      <w:tr w:rsidR="00B71482" w:rsidRPr="00095E97" w14:paraId="256B448E" w14:textId="77777777" w:rsidTr="000B7E90">
        <w:tc>
          <w:tcPr>
            <w:tcW w:w="1984" w:type="dxa"/>
            <w:tcBorders>
              <w:bottom w:val="single" w:sz="4" w:space="0" w:color="auto"/>
            </w:tcBorders>
          </w:tcPr>
          <w:p w14:paraId="7B66D90D" w14:textId="77777777" w:rsidR="00B71482" w:rsidRPr="00095E97" w:rsidRDefault="00B71482" w:rsidP="009E6F7B">
            <w:pPr>
              <w:spacing w:line="23" w:lineRule="atLeast"/>
              <w:rPr>
                <w:rFonts w:ascii="Arial" w:hAnsi="Arial" w:cs="Arial"/>
              </w:rPr>
            </w:pPr>
            <w:r w:rsidRPr="00095E97">
              <w:rPr>
                <w:rFonts w:ascii="Arial" w:hAnsi="Arial" w:cs="Arial"/>
              </w:rPr>
              <w:t>Examples of funded activities</w:t>
            </w:r>
          </w:p>
        </w:tc>
        <w:tc>
          <w:tcPr>
            <w:tcW w:w="7337" w:type="dxa"/>
            <w:tcBorders>
              <w:bottom w:val="single" w:sz="4" w:space="0" w:color="auto"/>
            </w:tcBorders>
          </w:tcPr>
          <w:p w14:paraId="33A1BD10" w14:textId="77777777" w:rsidR="00B71482" w:rsidRPr="00095E97" w:rsidRDefault="00B71482" w:rsidP="00095E97">
            <w:pPr>
              <w:pStyle w:val="ListParagraph"/>
              <w:numPr>
                <w:ilvl w:val="0"/>
                <w:numId w:val="4"/>
              </w:numPr>
              <w:spacing w:line="23" w:lineRule="atLeast"/>
              <w:jc w:val="both"/>
              <w:rPr>
                <w:rFonts w:ascii="Arial" w:hAnsi="Arial" w:cs="Arial"/>
              </w:rPr>
            </w:pPr>
            <w:r w:rsidRPr="00095E97">
              <w:rPr>
                <w:rFonts w:ascii="Arial" w:hAnsi="Arial" w:cs="Arial"/>
              </w:rPr>
              <w:t>Contribution for Toodyay young athlete to attend a skills development training course</w:t>
            </w:r>
          </w:p>
          <w:p w14:paraId="5EDED3AC" w14:textId="77777777" w:rsidR="00B71482" w:rsidRPr="00095E97" w:rsidRDefault="00B71482" w:rsidP="00095E97">
            <w:pPr>
              <w:pStyle w:val="ListParagraph"/>
              <w:numPr>
                <w:ilvl w:val="0"/>
                <w:numId w:val="4"/>
              </w:numPr>
              <w:spacing w:line="23" w:lineRule="atLeast"/>
              <w:jc w:val="both"/>
              <w:rPr>
                <w:rFonts w:ascii="Arial" w:hAnsi="Arial" w:cs="Arial"/>
              </w:rPr>
            </w:pPr>
            <w:r w:rsidRPr="00095E97">
              <w:rPr>
                <w:rFonts w:ascii="Arial" w:hAnsi="Arial" w:cs="Arial"/>
              </w:rPr>
              <w:t>Achievement award – Toodyay DHS</w:t>
            </w:r>
          </w:p>
        </w:tc>
      </w:tr>
    </w:tbl>
    <w:p w14:paraId="1F31B19D" w14:textId="77777777" w:rsidR="00B71482" w:rsidRPr="00095E97" w:rsidRDefault="00B71482" w:rsidP="00095E97">
      <w:pPr>
        <w:spacing w:after="0" w:line="23" w:lineRule="atLeast"/>
        <w:jc w:val="both"/>
        <w:rPr>
          <w:rFonts w:ascii="Arial" w:hAnsi="Arial" w:cs="Arial"/>
          <w:color w:val="0070C0"/>
        </w:rPr>
      </w:pPr>
    </w:p>
    <w:p w14:paraId="50778616" w14:textId="1BF22119" w:rsidR="00B71482" w:rsidRPr="00095E97" w:rsidRDefault="00B71482" w:rsidP="00095E97">
      <w:pPr>
        <w:pStyle w:val="Heading1"/>
        <w:numPr>
          <w:ilvl w:val="0"/>
          <w:numId w:val="0"/>
        </w:numPr>
        <w:spacing w:line="23" w:lineRule="atLeast"/>
        <w:contextualSpacing w:val="0"/>
        <w:rPr>
          <w:rFonts w:ascii="Arial" w:hAnsi="Arial" w:cs="Arial"/>
          <w:bCs/>
          <w:color w:val="0070C0"/>
          <w:sz w:val="22"/>
          <w:szCs w:val="22"/>
        </w:rPr>
      </w:pPr>
      <w:r w:rsidRPr="00095E97">
        <w:rPr>
          <w:rFonts w:ascii="Arial" w:hAnsi="Arial" w:cs="Arial"/>
          <w:bCs/>
          <w:color w:val="0070C0"/>
          <w:sz w:val="22"/>
          <w:szCs w:val="22"/>
        </w:rPr>
        <w:t xml:space="preserve">Community Funding – </w:t>
      </w:r>
      <w:r w:rsidR="00937B3C">
        <w:rPr>
          <w:rFonts w:ascii="Arial" w:hAnsi="Arial" w:cs="Arial"/>
          <w:bCs/>
          <w:color w:val="0070C0"/>
          <w:sz w:val="22"/>
          <w:szCs w:val="22"/>
        </w:rPr>
        <w:t>S</w:t>
      </w:r>
      <w:r w:rsidRPr="00095E97">
        <w:rPr>
          <w:rFonts w:ascii="Arial" w:hAnsi="Arial" w:cs="Arial"/>
          <w:bCs/>
          <w:color w:val="0070C0"/>
          <w:sz w:val="22"/>
          <w:szCs w:val="22"/>
        </w:rPr>
        <w:t xml:space="preserve">mall </w:t>
      </w:r>
      <w:r w:rsidR="00937B3C">
        <w:rPr>
          <w:rFonts w:ascii="Arial" w:hAnsi="Arial" w:cs="Arial"/>
          <w:bCs/>
          <w:color w:val="0070C0"/>
          <w:sz w:val="22"/>
          <w:szCs w:val="22"/>
        </w:rPr>
        <w:t>G</w:t>
      </w:r>
      <w:r w:rsidRPr="00095E97">
        <w:rPr>
          <w:rFonts w:ascii="Arial" w:hAnsi="Arial" w:cs="Arial"/>
          <w:bCs/>
          <w:color w:val="0070C0"/>
          <w:sz w:val="22"/>
          <w:szCs w:val="22"/>
        </w:rPr>
        <w:t xml:space="preserve">rants </w:t>
      </w:r>
    </w:p>
    <w:tbl>
      <w:tblPr>
        <w:tblStyle w:val="TableGrid"/>
        <w:tblW w:w="0" w:type="auto"/>
        <w:tblInd w:w="421" w:type="dxa"/>
        <w:tblLook w:val="04A0" w:firstRow="1" w:lastRow="0" w:firstColumn="1" w:lastColumn="0" w:noHBand="0" w:noVBand="1"/>
      </w:tblPr>
      <w:tblGrid>
        <w:gridCol w:w="1984"/>
        <w:gridCol w:w="7337"/>
      </w:tblGrid>
      <w:tr w:rsidR="00B71482" w:rsidRPr="00095E97" w14:paraId="60B0454E" w14:textId="77777777" w:rsidTr="004476E1">
        <w:tc>
          <w:tcPr>
            <w:tcW w:w="1984" w:type="dxa"/>
          </w:tcPr>
          <w:p w14:paraId="145FE0B9" w14:textId="77777777" w:rsidR="00B71482" w:rsidRPr="00095E97" w:rsidRDefault="00B71482" w:rsidP="00095E97">
            <w:pPr>
              <w:spacing w:line="23" w:lineRule="atLeast"/>
              <w:jc w:val="both"/>
              <w:rPr>
                <w:rFonts w:ascii="Arial" w:hAnsi="Arial" w:cs="Arial"/>
              </w:rPr>
            </w:pPr>
            <w:r w:rsidRPr="00095E97">
              <w:rPr>
                <w:rFonts w:ascii="Arial" w:hAnsi="Arial" w:cs="Arial"/>
              </w:rPr>
              <w:t>Purpose</w:t>
            </w:r>
          </w:p>
        </w:tc>
        <w:tc>
          <w:tcPr>
            <w:tcW w:w="7337" w:type="dxa"/>
          </w:tcPr>
          <w:p w14:paraId="3D3CCDCF" w14:textId="77777777" w:rsidR="00B71482" w:rsidRPr="00095E97" w:rsidRDefault="00B71482" w:rsidP="00095E97">
            <w:pPr>
              <w:spacing w:line="23" w:lineRule="atLeast"/>
              <w:jc w:val="both"/>
              <w:rPr>
                <w:rFonts w:ascii="Arial" w:hAnsi="Arial" w:cs="Arial"/>
              </w:rPr>
            </w:pPr>
            <w:r w:rsidRPr="00095E97">
              <w:rPr>
                <w:rFonts w:ascii="Arial" w:hAnsi="Arial" w:cs="Arial"/>
              </w:rPr>
              <w:t>One-off requests for funding, in-kind, fee waiver or donation</w:t>
            </w:r>
          </w:p>
        </w:tc>
      </w:tr>
      <w:tr w:rsidR="00B71482" w:rsidRPr="00095E97" w14:paraId="4E1E711A" w14:textId="77777777" w:rsidTr="004476E1">
        <w:tc>
          <w:tcPr>
            <w:tcW w:w="1984" w:type="dxa"/>
          </w:tcPr>
          <w:p w14:paraId="655FA9A2" w14:textId="77777777" w:rsidR="00B71482" w:rsidRPr="00095E97" w:rsidRDefault="00B71482" w:rsidP="00095E97">
            <w:pPr>
              <w:spacing w:line="23" w:lineRule="atLeast"/>
              <w:jc w:val="both"/>
              <w:rPr>
                <w:rFonts w:ascii="Arial" w:hAnsi="Arial" w:cs="Arial"/>
              </w:rPr>
            </w:pPr>
            <w:r w:rsidRPr="00095E97">
              <w:rPr>
                <w:rFonts w:ascii="Arial" w:hAnsi="Arial" w:cs="Arial"/>
              </w:rPr>
              <w:t>Available</w:t>
            </w:r>
          </w:p>
        </w:tc>
        <w:tc>
          <w:tcPr>
            <w:tcW w:w="7337" w:type="dxa"/>
          </w:tcPr>
          <w:p w14:paraId="21FBA610" w14:textId="77777777" w:rsidR="00B71482" w:rsidRPr="00095E97" w:rsidRDefault="00B71482" w:rsidP="00095E97">
            <w:pPr>
              <w:spacing w:line="23" w:lineRule="atLeast"/>
              <w:jc w:val="both"/>
              <w:rPr>
                <w:rFonts w:ascii="Arial" w:hAnsi="Arial" w:cs="Arial"/>
              </w:rPr>
            </w:pPr>
            <w:r w:rsidRPr="00095E97">
              <w:rPr>
                <w:rFonts w:ascii="Arial" w:hAnsi="Arial" w:cs="Arial"/>
              </w:rPr>
              <w:t>Once per year in March for activities occurring after July of that year</w:t>
            </w:r>
          </w:p>
        </w:tc>
      </w:tr>
      <w:tr w:rsidR="00B71482" w:rsidRPr="00095E97" w14:paraId="67821A9B" w14:textId="77777777" w:rsidTr="004476E1">
        <w:tc>
          <w:tcPr>
            <w:tcW w:w="1984" w:type="dxa"/>
          </w:tcPr>
          <w:p w14:paraId="00E5E29E" w14:textId="77777777" w:rsidR="00B71482" w:rsidRPr="00095E97" w:rsidRDefault="00B71482" w:rsidP="00095E97">
            <w:pPr>
              <w:spacing w:line="23" w:lineRule="atLeast"/>
              <w:jc w:val="both"/>
              <w:rPr>
                <w:rFonts w:ascii="Arial" w:hAnsi="Arial" w:cs="Arial"/>
              </w:rPr>
            </w:pPr>
            <w:r w:rsidRPr="00095E97">
              <w:rPr>
                <w:rFonts w:ascii="Arial" w:hAnsi="Arial" w:cs="Arial"/>
              </w:rPr>
              <w:t>Application</w:t>
            </w:r>
          </w:p>
        </w:tc>
        <w:tc>
          <w:tcPr>
            <w:tcW w:w="7337" w:type="dxa"/>
          </w:tcPr>
          <w:p w14:paraId="0E3377A8" w14:textId="77777777" w:rsidR="00B71482" w:rsidRPr="00095E97" w:rsidRDefault="00B71482" w:rsidP="00095E97">
            <w:pPr>
              <w:spacing w:line="23" w:lineRule="atLeast"/>
              <w:jc w:val="both"/>
              <w:rPr>
                <w:rFonts w:ascii="Arial" w:hAnsi="Arial" w:cs="Arial"/>
              </w:rPr>
            </w:pPr>
            <w:r w:rsidRPr="00095E97">
              <w:rPr>
                <w:rFonts w:ascii="Arial" w:hAnsi="Arial" w:cs="Arial"/>
              </w:rPr>
              <w:t>Application form outlining amount, project outline, strategic alignment</w:t>
            </w:r>
          </w:p>
        </w:tc>
      </w:tr>
      <w:tr w:rsidR="00B71482" w:rsidRPr="00095E97" w14:paraId="3CFEA0FD" w14:textId="77777777" w:rsidTr="004476E1">
        <w:tc>
          <w:tcPr>
            <w:tcW w:w="1984" w:type="dxa"/>
          </w:tcPr>
          <w:p w14:paraId="0543A8F5" w14:textId="77777777" w:rsidR="00B71482" w:rsidRPr="00095E97" w:rsidRDefault="00B71482" w:rsidP="00095E97">
            <w:pPr>
              <w:spacing w:line="23" w:lineRule="atLeast"/>
              <w:jc w:val="both"/>
              <w:rPr>
                <w:rFonts w:ascii="Arial" w:hAnsi="Arial" w:cs="Arial"/>
              </w:rPr>
            </w:pPr>
            <w:r w:rsidRPr="00095E97">
              <w:rPr>
                <w:rFonts w:ascii="Arial" w:hAnsi="Arial" w:cs="Arial"/>
              </w:rPr>
              <w:t>Amount</w:t>
            </w:r>
          </w:p>
        </w:tc>
        <w:tc>
          <w:tcPr>
            <w:tcW w:w="7337" w:type="dxa"/>
          </w:tcPr>
          <w:p w14:paraId="0FB5655F" w14:textId="07E5E1E6" w:rsidR="00B71482" w:rsidRPr="00095E97" w:rsidRDefault="0095756D" w:rsidP="00095E97">
            <w:pPr>
              <w:spacing w:line="23" w:lineRule="atLeast"/>
              <w:jc w:val="both"/>
              <w:rPr>
                <w:rFonts w:ascii="Arial" w:hAnsi="Arial" w:cs="Arial"/>
              </w:rPr>
            </w:pPr>
            <w:r w:rsidRPr="00095E97">
              <w:rPr>
                <w:rFonts w:ascii="Arial" w:hAnsi="Arial" w:cs="Arial"/>
              </w:rPr>
              <w:t xml:space="preserve">$1,000 - </w:t>
            </w:r>
            <w:r w:rsidR="00B71482" w:rsidRPr="00095E97">
              <w:rPr>
                <w:rFonts w:ascii="Arial" w:hAnsi="Arial" w:cs="Arial"/>
              </w:rPr>
              <w:t>$3,000</w:t>
            </w:r>
          </w:p>
        </w:tc>
      </w:tr>
      <w:tr w:rsidR="00B71482" w:rsidRPr="00095E97" w14:paraId="0173088C" w14:textId="77777777" w:rsidTr="004476E1">
        <w:tc>
          <w:tcPr>
            <w:tcW w:w="1984" w:type="dxa"/>
          </w:tcPr>
          <w:p w14:paraId="0F72DB96" w14:textId="77777777" w:rsidR="00B71482" w:rsidRPr="00095E97" w:rsidRDefault="00B71482" w:rsidP="00095E97">
            <w:pPr>
              <w:spacing w:line="23" w:lineRule="atLeast"/>
              <w:jc w:val="both"/>
              <w:rPr>
                <w:rFonts w:ascii="Arial" w:hAnsi="Arial" w:cs="Arial"/>
              </w:rPr>
            </w:pPr>
            <w:r w:rsidRPr="00095E97">
              <w:rPr>
                <w:rFonts w:ascii="Arial" w:hAnsi="Arial" w:cs="Arial"/>
              </w:rPr>
              <w:t>Approval</w:t>
            </w:r>
          </w:p>
        </w:tc>
        <w:tc>
          <w:tcPr>
            <w:tcW w:w="7337" w:type="dxa"/>
          </w:tcPr>
          <w:p w14:paraId="445EBC85" w14:textId="77777777" w:rsidR="00B71482" w:rsidRPr="00095E97" w:rsidRDefault="00B71482" w:rsidP="00095E97">
            <w:pPr>
              <w:spacing w:line="23" w:lineRule="atLeast"/>
              <w:jc w:val="both"/>
              <w:rPr>
                <w:rFonts w:ascii="Arial" w:hAnsi="Arial" w:cs="Arial"/>
              </w:rPr>
            </w:pPr>
            <w:r w:rsidRPr="00095E97">
              <w:rPr>
                <w:rFonts w:ascii="Arial" w:hAnsi="Arial" w:cs="Arial"/>
              </w:rPr>
              <w:t>Council resolution</w:t>
            </w:r>
          </w:p>
        </w:tc>
      </w:tr>
      <w:tr w:rsidR="00B71482" w:rsidRPr="00095E97" w14:paraId="42EF5C74" w14:textId="77777777" w:rsidTr="004476E1">
        <w:tc>
          <w:tcPr>
            <w:tcW w:w="1984" w:type="dxa"/>
          </w:tcPr>
          <w:p w14:paraId="351B8840" w14:textId="77777777" w:rsidR="00B71482" w:rsidRPr="00095E97" w:rsidRDefault="00B71482" w:rsidP="00095E97">
            <w:pPr>
              <w:spacing w:line="23" w:lineRule="atLeast"/>
              <w:jc w:val="both"/>
              <w:rPr>
                <w:rFonts w:ascii="Arial" w:hAnsi="Arial" w:cs="Arial"/>
              </w:rPr>
            </w:pPr>
            <w:r w:rsidRPr="00095E97">
              <w:rPr>
                <w:rFonts w:ascii="Arial" w:hAnsi="Arial" w:cs="Arial"/>
              </w:rPr>
              <w:t>Agreement</w:t>
            </w:r>
          </w:p>
        </w:tc>
        <w:tc>
          <w:tcPr>
            <w:tcW w:w="7337" w:type="dxa"/>
          </w:tcPr>
          <w:p w14:paraId="7C46CB3A" w14:textId="77777777" w:rsidR="00B71482" w:rsidRPr="00095E97" w:rsidRDefault="00B71482" w:rsidP="00095E97">
            <w:pPr>
              <w:spacing w:line="23" w:lineRule="atLeast"/>
              <w:jc w:val="both"/>
              <w:rPr>
                <w:rFonts w:ascii="Arial" w:hAnsi="Arial" w:cs="Arial"/>
              </w:rPr>
            </w:pPr>
            <w:r w:rsidRPr="00095E97">
              <w:rPr>
                <w:rFonts w:ascii="Arial" w:hAnsi="Arial" w:cs="Arial"/>
              </w:rPr>
              <w:t>Confirmation letter to be signed and returned by recipient</w:t>
            </w:r>
          </w:p>
        </w:tc>
      </w:tr>
      <w:tr w:rsidR="00B71482" w:rsidRPr="00095E97" w14:paraId="0353DE2D" w14:textId="77777777" w:rsidTr="004476E1">
        <w:tc>
          <w:tcPr>
            <w:tcW w:w="1984" w:type="dxa"/>
          </w:tcPr>
          <w:p w14:paraId="73BAB16B" w14:textId="77777777" w:rsidR="00B71482" w:rsidRPr="00095E97" w:rsidRDefault="00B71482" w:rsidP="00095E97">
            <w:pPr>
              <w:spacing w:line="23" w:lineRule="atLeast"/>
              <w:jc w:val="both"/>
              <w:rPr>
                <w:rFonts w:ascii="Arial" w:hAnsi="Arial" w:cs="Arial"/>
              </w:rPr>
            </w:pPr>
            <w:r w:rsidRPr="00095E97">
              <w:rPr>
                <w:rFonts w:ascii="Arial" w:hAnsi="Arial" w:cs="Arial"/>
              </w:rPr>
              <w:t>Acquittal</w:t>
            </w:r>
          </w:p>
        </w:tc>
        <w:tc>
          <w:tcPr>
            <w:tcW w:w="7337" w:type="dxa"/>
          </w:tcPr>
          <w:p w14:paraId="5C35498F" w14:textId="77777777" w:rsidR="00B71482" w:rsidRPr="00095E97" w:rsidRDefault="00B71482" w:rsidP="00095E97">
            <w:pPr>
              <w:spacing w:line="23" w:lineRule="atLeast"/>
              <w:jc w:val="both"/>
              <w:rPr>
                <w:rFonts w:ascii="Arial" w:hAnsi="Arial" w:cs="Arial"/>
              </w:rPr>
            </w:pPr>
            <w:r w:rsidRPr="00095E97">
              <w:rPr>
                <w:rFonts w:ascii="Arial" w:hAnsi="Arial" w:cs="Arial"/>
              </w:rPr>
              <w:t>One page acquittal form including income and expenses, outcomes</w:t>
            </w:r>
          </w:p>
        </w:tc>
      </w:tr>
      <w:tr w:rsidR="00B71482" w:rsidRPr="00095E97" w14:paraId="02996B98" w14:textId="77777777" w:rsidTr="004476E1">
        <w:tc>
          <w:tcPr>
            <w:tcW w:w="1984" w:type="dxa"/>
          </w:tcPr>
          <w:p w14:paraId="437F150D" w14:textId="77777777" w:rsidR="00B71482" w:rsidRPr="00095E97" w:rsidRDefault="00B71482" w:rsidP="009E6F7B">
            <w:pPr>
              <w:spacing w:line="23" w:lineRule="atLeast"/>
              <w:rPr>
                <w:rFonts w:ascii="Arial" w:hAnsi="Arial" w:cs="Arial"/>
              </w:rPr>
            </w:pPr>
            <w:r w:rsidRPr="00095E97">
              <w:rPr>
                <w:rFonts w:ascii="Arial" w:hAnsi="Arial" w:cs="Arial"/>
              </w:rPr>
              <w:t>Examples of funded activities</w:t>
            </w:r>
          </w:p>
        </w:tc>
        <w:tc>
          <w:tcPr>
            <w:tcW w:w="7337" w:type="dxa"/>
          </w:tcPr>
          <w:p w14:paraId="7D57701C" w14:textId="77777777" w:rsidR="00B71482" w:rsidRPr="00095E97" w:rsidRDefault="00B71482" w:rsidP="00095E97">
            <w:pPr>
              <w:pStyle w:val="ListParagraph"/>
              <w:numPr>
                <w:ilvl w:val="0"/>
                <w:numId w:val="5"/>
              </w:numPr>
              <w:spacing w:line="23" w:lineRule="atLeast"/>
              <w:jc w:val="both"/>
              <w:rPr>
                <w:rFonts w:ascii="Arial" w:hAnsi="Arial" w:cs="Arial"/>
              </w:rPr>
            </w:pPr>
            <w:r w:rsidRPr="00095E97">
              <w:rPr>
                <w:rFonts w:ascii="Arial" w:hAnsi="Arial" w:cs="Arial"/>
              </w:rPr>
              <w:t>Contribution to Toodyay CRC to provide school holiday workshops</w:t>
            </w:r>
          </w:p>
          <w:p w14:paraId="1E74D198" w14:textId="77777777" w:rsidR="00B71482" w:rsidRPr="00095E97" w:rsidRDefault="00B71482" w:rsidP="00095E97">
            <w:pPr>
              <w:pStyle w:val="ListParagraph"/>
              <w:numPr>
                <w:ilvl w:val="0"/>
                <w:numId w:val="5"/>
              </w:numPr>
              <w:spacing w:line="23" w:lineRule="atLeast"/>
              <w:jc w:val="both"/>
              <w:rPr>
                <w:rFonts w:ascii="Arial" w:hAnsi="Arial" w:cs="Arial"/>
              </w:rPr>
            </w:pPr>
            <w:r w:rsidRPr="00095E97">
              <w:rPr>
                <w:rFonts w:ascii="Arial" w:hAnsi="Arial" w:cs="Arial"/>
              </w:rPr>
              <w:t xml:space="preserve">Toodyay Historical Society building upgrade </w:t>
            </w:r>
          </w:p>
        </w:tc>
      </w:tr>
    </w:tbl>
    <w:p w14:paraId="52C1629C" w14:textId="77777777" w:rsidR="00B71482" w:rsidRPr="00095E97" w:rsidRDefault="00B71482" w:rsidP="00095E97">
      <w:pPr>
        <w:spacing w:after="0" w:line="23" w:lineRule="atLeast"/>
        <w:jc w:val="both"/>
        <w:rPr>
          <w:rFonts w:ascii="Arial" w:hAnsi="Arial" w:cs="Arial"/>
          <w:color w:val="0070C0"/>
        </w:rPr>
      </w:pPr>
    </w:p>
    <w:p w14:paraId="5FF0E3F2" w14:textId="25E8A72A" w:rsidR="00B71482" w:rsidRPr="00095E97" w:rsidRDefault="00B71482" w:rsidP="00095E97">
      <w:pPr>
        <w:pStyle w:val="Heading1"/>
        <w:numPr>
          <w:ilvl w:val="0"/>
          <w:numId w:val="0"/>
        </w:numPr>
        <w:spacing w:line="23" w:lineRule="atLeast"/>
        <w:contextualSpacing w:val="0"/>
        <w:rPr>
          <w:rFonts w:ascii="Arial" w:hAnsi="Arial" w:cs="Arial"/>
          <w:bCs/>
          <w:color w:val="0070C0"/>
          <w:sz w:val="22"/>
          <w:szCs w:val="22"/>
        </w:rPr>
      </w:pPr>
      <w:r w:rsidRPr="00095E97">
        <w:rPr>
          <w:rFonts w:ascii="Arial" w:hAnsi="Arial" w:cs="Arial"/>
          <w:bCs/>
          <w:color w:val="0070C0"/>
          <w:sz w:val="22"/>
          <w:szCs w:val="22"/>
        </w:rPr>
        <w:t xml:space="preserve">Community Funding – </w:t>
      </w:r>
      <w:r w:rsidR="00937B3C">
        <w:rPr>
          <w:rFonts w:ascii="Arial" w:hAnsi="Arial" w:cs="Arial"/>
          <w:bCs/>
          <w:color w:val="0070C0"/>
          <w:sz w:val="22"/>
          <w:szCs w:val="22"/>
        </w:rPr>
        <w:t>L</w:t>
      </w:r>
      <w:r w:rsidRPr="00095E97">
        <w:rPr>
          <w:rFonts w:ascii="Arial" w:hAnsi="Arial" w:cs="Arial"/>
          <w:bCs/>
          <w:color w:val="0070C0"/>
          <w:sz w:val="22"/>
          <w:szCs w:val="22"/>
        </w:rPr>
        <w:t xml:space="preserve">arge </w:t>
      </w:r>
      <w:r w:rsidR="00937B3C">
        <w:rPr>
          <w:rFonts w:ascii="Arial" w:hAnsi="Arial" w:cs="Arial"/>
          <w:bCs/>
          <w:color w:val="0070C0"/>
          <w:sz w:val="22"/>
          <w:szCs w:val="22"/>
        </w:rPr>
        <w:t>G</w:t>
      </w:r>
      <w:r w:rsidRPr="00095E97">
        <w:rPr>
          <w:rFonts w:ascii="Arial" w:hAnsi="Arial" w:cs="Arial"/>
          <w:bCs/>
          <w:color w:val="0070C0"/>
          <w:sz w:val="22"/>
          <w:szCs w:val="22"/>
        </w:rPr>
        <w:t xml:space="preserve">rants </w:t>
      </w:r>
    </w:p>
    <w:tbl>
      <w:tblPr>
        <w:tblStyle w:val="TableGrid"/>
        <w:tblW w:w="0" w:type="auto"/>
        <w:tblInd w:w="421" w:type="dxa"/>
        <w:tblLook w:val="04A0" w:firstRow="1" w:lastRow="0" w:firstColumn="1" w:lastColumn="0" w:noHBand="0" w:noVBand="1"/>
      </w:tblPr>
      <w:tblGrid>
        <w:gridCol w:w="1984"/>
        <w:gridCol w:w="7337"/>
      </w:tblGrid>
      <w:tr w:rsidR="00B71482" w:rsidRPr="00095E97" w14:paraId="0DBA405E" w14:textId="77777777" w:rsidTr="004476E1">
        <w:tc>
          <w:tcPr>
            <w:tcW w:w="1984" w:type="dxa"/>
          </w:tcPr>
          <w:p w14:paraId="3765B3A0" w14:textId="77777777" w:rsidR="00B71482" w:rsidRPr="00095E97" w:rsidRDefault="00B71482" w:rsidP="00095E97">
            <w:pPr>
              <w:spacing w:line="23" w:lineRule="atLeast"/>
              <w:jc w:val="both"/>
              <w:rPr>
                <w:rFonts w:ascii="Arial" w:hAnsi="Arial" w:cs="Arial"/>
              </w:rPr>
            </w:pPr>
            <w:r w:rsidRPr="00095E97">
              <w:rPr>
                <w:rFonts w:ascii="Arial" w:hAnsi="Arial" w:cs="Arial"/>
              </w:rPr>
              <w:t>Purpose</w:t>
            </w:r>
          </w:p>
        </w:tc>
        <w:tc>
          <w:tcPr>
            <w:tcW w:w="7337" w:type="dxa"/>
          </w:tcPr>
          <w:p w14:paraId="53A8CC81" w14:textId="77777777" w:rsidR="00B71482" w:rsidRPr="00095E97" w:rsidRDefault="00B71482" w:rsidP="00095E97">
            <w:pPr>
              <w:spacing w:line="23" w:lineRule="atLeast"/>
              <w:jc w:val="both"/>
              <w:rPr>
                <w:rFonts w:ascii="Arial" w:hAnsi="Arial" w:cs="Arial"/>
              </w:rPr>
            </w:pPr>
            <w:r w:rsidRPr="00095E97">
              <w:rPr>
                <w:rFonts w:ascii="Arial" w:hAnsi="Arial" w:cs="Arial"/>
              </w:rPr>
              <w:t>One-off requests for funding, in-kind, fee waiver or donation</w:t>
            </w:r>
          </w:p>
        </w:tc>
      </w:tr>
      <w:tr w:rsidR="00B71482" w:rsidRPr="00095E97" w14:paraId="60661522" w14:textId="77777777" w:rsidTr="004476E1">
        <w:tc>
          <w:tcPr>
            <w:tcW w:w="1984" w:type="dxa"/>
          </w:tcPr>
          <w:p w14:paraId="3D43FEE9" w14:textId="77777777" w:rsidR="00B71482" w:rsidRPr="00095E97" w:rsidRDefault="00B71482" w:rsidP="00095E97">
            <w:pPr>
              <w:spacing w:line="23" w:lineRule="atLeast"/>
              <w:jc w:val="both"/>
              <w:rPr>
                <w:rFonts w:ascii="Arial" w:hAnsi="Arial" w:cs="Arial"/>
              </w:rPr>
            </w:pPr>
            <w:r w:rsidRPr="00095E97">
              <w:rPr>
                <w:rFonts w:ascii="Arial" w:hAnsi="Arial" w:cs="Arial"/>
              </w:rPr>
              <w:t>Available</w:t>
            </w:r>
          </w:p>
        </w:tc>
        <w:tc>
          <w:tcPr>
            <w:tcW w:w="7337" w:type="dxa"/>
          </w:tcPr>
          <w:p w14:paraId="7497034A" w14:textId="77777777" w:rsidR="00B71482" w:rsidRPr="00095E97" w:rsidRDefault="00B71482" w:rsidP="00095E97">
            <w:pPr>
              <w:spacing w:line="23" w:lineRule="atLeast"/>
              <w:jc w:val="both"/>
              <w:rPr>
                <w:rFonts w:ascii="Arial" w:hAnsi="Arial" w:cs="Arial"/>
              </w:rPr>
            </w:pPr>
            <w:r w:rsidRPr="00095E97">
              <w:rPr>
                <w:rFonts w:ascii="Arial" w:hAnsi="Arial" w:cs="Arial"/>
              </w:rPr>
              <w:t>Once per year in March for activities occurring after July of that year</w:t>
            </w:r>
          </w:p>
        </w:tc>
      </w:tr>
      <w:tr w:rsidR="00B71482" w:rsidRPr="00095E97" w14:paraId="2297D24B" w14:textId="77777777" w:rsidTr="004476E1">
        <w:tc>
          <w:tcPr>
            <w:tcW w:w="1984" w:type="dxa"/>
          </w:tcPr>
          <w:p w14:paraId="47459EE1" w14:textId="77777777" w:rsidR="00B71482" w:rsidRPr="00095E97" w:rsidRDefault="00B71482" w:rsidP="00095E97">
            <w:pPr>
              <w:spacing w:line="23" w:lineRule="atLeast"/>
              <w:jc w:val="both"/>
              <w:rPr>
                <w:rFonts w:ascii="Arial" w:hAnsi="Arial" w:cs="Arial"/>
              </w:rPr>
            </w:pPr>
            <w:r w:rsidRPr="00095E97">
              <w:rPr>
                <w:rFonts w:ascii="Arial" w:hAnsi="Arial" w:cs="Arial"/>
              </w:rPr>
              <w:t>Application</w:t>
            </w:r>
          </w:p>
        </w:tc>
        <w:tc>
          <w:tcPr>
            <w:tcW w:w="7337" w:type="dxa"/>
          </w:tcPr>
          <w:p w14:paraId="54ECFC4C" w14:textId="77777777" w:rsidR="00B71482" w:rsidRPr="00095E97" w:rsidRDefault="00B71482" w:rsidP="00095E97">
            <w:pPr>
              <w:spacing w:line="23" w:lineRule="atLeast"/>
              <w:jc w:val="both"/>
              <w:rPr>
                <w:rFonts w:ascii="Arial" w:hAnsi="Arial" w:cs="Arial"/>
              </w:rPr>
            </w:pPr>
            <w:r w:rsidRPr="00095E97">
              <w:rPr>
                <w:rFonts w:ascii="Arial" w:hAnsi="Arial" w:cs="Arial"/>
              </w:rPr>
              <w:t>Application form outlining amount, project outline, budget including any other support, objectives, strategic alignment, community outcomes, promotional opportunities</w:t>
            </w:r>
          </w:p>
        </w:tc>
      </w:tr>
      <w:tr w:rsidR="00B71482" w:rsidRPr="00095E97" w14:paraId="0B7BFAC7" w14:textId="77777777" w:rsidTr="004476E1">
        <w:tc>
          <w:tcPr>
            <w:tcW w:w="1984" w:type="dxa"/>
          </w:tcPr>
          <w:p w14:paraId="356B4331" w14:textId="77777777" w:rsidR="00B71482" w:rsidRPr="00095E97" w:rsidRDefault="00B71482" w:rsidP="00095E97">
            <w:pPr>
              <w:spacing w:line="23" w:lineRule="atLeast"/>
              <w:jc w:val="both"/>
              <w:rPr>
                <w:rFonts w:ascii="Arial" w:hAnsi="Arial" w:cs="Arial"/>
              </w:rPr>
            </w:pPr>
            <w:r w:rsidRPr="00095E97">
              <w:rPr>
                <w:rFonts w:ascii="Arial" w:hAnsi="Arial" w:cs="Arial"/>
              </w:rPr>
              <w:t>Amount</w:t>
            </w:r>
          </w:p>
        </w:tc>
        <w:tc>
          <w:tcPr>
            <w:tcW w:w="7337" w:type="dxa"/>
          </w:tcPr>
          <w:p w14:paraId="6EFD6E43" w14:textId="029FA282" w:rsidR="00B71482" w:rsidRPr="00095E97" w:rsidRDefault="0095756D" w:rsidP="00095E97">
            <w:pPr>
              <w:spacing w:line="23" w:lineRule="atLeast"/>
              <w:jc w:val="both"/>
              <w:rPr>
                <w:rFonts w:ascii="Arial" w:hAnsi="Arial" w:cs="Arial"/>
              </w:rPr>
            </w:pPr>
            <w:r w:rsidRPr="00095E97">
              <w:rPr>
                <w:rFonts w:ascii="Arial" w:hAnsi="Arial" w:cs="Arial"/>
              </w:rPr>
              <w:t xml:space="preserve">$3,001 - </w:t>
            </w:r>
            <w:r w:rsidR="00B71482" w:rsidRPr="00095E97">
              <w:rPr>
                <w:rFonts w:ascii="Arial" w:hAnsi="Arial" w:cs="Arial"/>
              </w:rPr>
              <w:t>$10,000</w:t>
            </w:r>
          </w:p>
        </w:tc>
      </w:tr>
      <w:tr w:rsidR="00B71482" w:rsidRPr="00095E97" w14:paraId="452F8A7C" w14:textId="77777777" w:rsidTr="004476E1">
        <w:tc>
          <w:tcPr>
            <w:tcW w:w="1984" w:type="dxa"/>
          </w:tcPr>
          <w:p w14:paraId="2E505047" w14:textId="77777777" w:rsidR="00B71482" w:rsidRPr="00095E97" w:rsidRDefault="00B71482" w:rsidP="00095E97">
            <w:pPr>
              <w:spacing w:line="23" w:lineRule="atLeast"/>
              <w:jc w:val="both"/>
              <w:rPr>
                <w:rFonts w:ascii="Arial" w:hAnsi="Arial" w:cs="Arial"/>
              </w:rPr>
            </w:pPr>
            <w:r w:rsidRPr="00095E97">
              <w:rPr>
                <w:rFonts w:ascii="Arial" w:hAnsi="Arial" w:cs="Arial"/>
              </w:rPr>
              <w:t>Approval</w:t>
            </w:r>
          </w:p>
        </w:tc>
        <w:tc>
          <w:tcPr>
            <w:tcW w:w="7337" w:type="dxa"/>
          </w:tcPr>
          <w:p w14:paraId="5A247F2B" w14:textId="77777777" w:rsidR="00B71482" w:rsidRPr="00095E97" w:rsidRDefault="00B71482" w:rsidP="00095E97">
            <w:pPr>
              <w:spacing w:line="23" w:lineRule="atLeast"/>
              <w:jc w:val="both"/>
              <w:rPr>
                <w:rFonts w:ascii="Arial" w:hAnsi="Arial" w:cs="Arial"/>
              </w:rPr>
            </w:pPr>
            <w:r w:rsidRPr="00095E97">
              <w:rPr>
                <w:rFonts w:ascii="Arial" w:hAnsi="Arial" w:cs="Arial"/>
              </w:rPr>
              <w:t>Council resolution as part of annual budget process</w:t>
            </w:r>
          </w:p>
        </w:tc>
      </w:tr>
      <w:tr w:rsidR="00B71482" w:rsidRPr="00095E97" w14:paraId="2325BFBE" w14:textId="77777777" w:rsidTr="004476E1">
        <w:tc>
          <w:tcPr>
            <w:tcW w:w="1984" w:type="dxa"/>
          </w:tcPr>
          <w:p w14:paraId="4BE0862C" w14:textId="77777777" w:rsidR="00B71482" w:rsidRPr="00095E97" w:rsidRDefault="00B71482" w:rsidP="00095E97">
            <w:pPr>
              <w:spacing w:line="23" w:lineRule="atLeast"/>
              <w:jc w:val="both"/>
              <w:rPr>
                <w:rFonts w:ascii="Arial" w:hAnsi="Arial" w:cs="Arial"/>
              </w:rPr>
            </w:pPr>
            <w:r w:rsidRPr="00095E97">
              <w:rPr>
                <w:rFonts w:ascii="Arial" w:hAnsi="Arial" w:cs="Arial"/>
              </w:rPr>
              <w:t>Agreement</w:t>
            </w:r>
          </w:p>
        </w:tc>
        <w:tc>
          <w:tcPr>
            <w:tcW w:w="7337" w:type="dxa"/>
          </w:tcPr>
          <w:p w14:paraId="7F8818A0" w14:textId="77777777" w:rsidR="00B71482" w:rsidRPr="00095E97" w:rsidRDefault="00B71482" w:rsidP="00095E97">
            <w:pPr>
              <w:spacing w:line="23" w:lineRule="atLeast"/>
              <w:jc w:val="both"/>
              <w:rPr>
                <w:rFonts w:ascii="Arial" w:hAnsi="Arial" w:cs="Arial"/>
              </w:rPr>
            </w:pPr>
            <w:r w:rsidRPr="00095E97">
              <w:rPr>
                <w:rFonts w:ascii="Arial" w:hAnsi="Arial" w:cs="Arial"/>
              </w:rPr>
              <w:t>Confirmation letter to be signed and returned by recipient</w:t>
            </w:r>
          </w:p>
        </w:tc>
      </w:tr>
      <w:tr w:rsidR="00B71482" w:rsidRPr="00095E97" w14:paraId="0F603F78" w14:textId="77777777" w:rsidTr="004476E1">
        <w:tc>
          <w:tcPr>
            <w:tcW w:w="1984" w:type="dxa"/>
          </w:tcPr>
          <w:p w14:paraId="7A399B2F" w14:textId="77777777" w:rsidR="00B71482" w:rsidRPr="00095E97" w:rsidRDefault="00B71482" w:rsidP="00095E97">
            <w:pPr>
              <w:spacing w:line="23" w:lineRule="atLeast"/>
              <w:jc w:val="both"/>
              <w:rPr>
                <w:rFonts w:ascii="Arial" w:hAnsi="Arial" w:cs="Arial"/>
              </w:rPr>
            </w:pPr>
            <w:r w:rsidRPr="00095E97">
              <w:rPr>
                <w:rFonts w:ascii="Arial" w:hAnsi="Arial" w:cs="Arial"/>
              </w:rPr>
              <w:t>Acquittal</w:t>
            </w:r>
          </w:p>
        </w:tc>
        <w:tc>
          <w:tcPr>
            <w:tcW w:w="7337" w:type="dxa"/>
          </w:tcPr>
          <w:p w14:paraId="0F035F00" w14:textId="77777777" w:rsidR="00B71482" w:rsidRPr="00095E97" w:rsidRDefault="00B71482" w:rsidP="00095E97">
            <w:pPr>
              <w:spacing w:line="23" w:lineRule="atLeast"/>
              <w:jc w:val="both"/>
              <w:rPr>
                <w:rFonts w:ascii="Arial" w:hAnsi="Arial" w:cs="Arial"/>
              </w:rPr>
            </w:pPr>
            <w:r w:rsidRPr="00095E97">
              <w:rPr>
                <w:rFonts w:ascii="Arial" w:hAnsi="Arial" w:cs="Arial"/>
              </w:rPr>
              <w:t>Acquittal form including outline of funded activities, income and expenses, outcomes against objectives, promotion undertaken</w:t>
            </w:r>
          </w:p>
        </w:tc>
      </w:tr>
      <w:tr w:rsidR="00B71482" w:rsidRPr="00095E97" w14:paraId="7B73B272" w14:textId="77777777" w:rsidTr="004476E1">
        <w:tc>
          <w:tcPr>
            <w:tcW w:w="1984" w:type="dxa"/>
          </w:tcPr>
          <w:p w14:paraId="7A6FA878" w14:textId="77777777" w:rsidR="00B71482" w:rsidRPr="00095E97" w:rsidRDefault="00B71482" w:rsidP="009E6F7B">
            <w:pPr>
              <w:spacing w:line="23" w:lineRule="atLeast"/>
              <w:rPr>
                <w:rFonts w:ascii="Arial" w:hAnsi="Arial" w:cs="Arial"/>
              </w:rPr>
            </w:pPr>
            <w:r w:rsidRPr="00095E97">
              <w:rPr>
                <w:rFonts w:ascii="Arial" w:hAnsi="Arial" w:cs="Arial"/>
              </w:rPr>
              <w:t>Examples of funded activities</w:t>
            </w:r>
          </w:p>
        </w:tc>
        <w:tc>
          <w:tcPr>
            <w:tcW w:w="7337" w:type="dxa"/>
          </w:tcPr>
          <w:p w14:paraId="289F078B" w14:textId="77777777" w:rsidR="00B71482" w:rsidRPr="00095E97" w:rsidRDefault="00B71482" w:rsidP="00095E97">
            <w:pPr>
              <w:pStyle w:val="ListParagraph"/>
              <w:numPr>
                <w:ilvl w:val="0"/>
                <w:numId w:val="7"/>
              </w:numPr>
              <w:spacing w:line="23" w:lineRule="atLeast"/>
              <w:jc w:val="both"/>
              <w:rPr>
                <w:rFonts w:ascii="Arial" w:hAnsi="Arial" w:cs="Arial"/>
              </w:rPr>
            </w:pPr>
            <w:r w:rsidRPr="00095E97">
              <w:rPr>
                <w:rFonts w:ascii="Arial" w:hAnsi="Arial" w:cs="Arial"/>
              </w:rPr>
              <w:t>Contribution to upgrade of bowling greens</w:t>
            </w:r>
          </w:p>
          <w:p w14:paraId="77F13463" w14:textId="77777777" w:rsidR="00B71482" w:rsidRPr="00095E97" w:rsidRDefault="00B71482" w:rsidP="00095E97">
            <w:pPr>
              <w:pStyle w:val="ListParagraph"/>
              <w:numPr>
                <w:ilvl w:val="0"/>
                <w:numId w:val="7"/>
              </w:numPr>
              <w:spacing w:line="23" w:lineRule="atLeast"/>
              <w:jc w:val="both"/>
              <w:rPr>
                <w:rFonts w:ascii="Arial" w:hAnsi="Arial" w:cs="Arial"/>
              </w:rPr>
            </w:pPr>
            <w:r w:rsidRPr="00095E97">
              <w:rPr>
                <w:rFonts w:ascii="Arial" w:hAnsi="Arial" w:cs="Arial"/>
              </w:rPr>
              <w:t>Contribution to the Christmas Street Party</w:t>
            </w:r>
          </w:p>
        </w:tc>
      </w:tr>
    </w:tbl>
    <w:p w14:paraId="2091C29E" w14:textId="77777777" w:rsidR="00B71482" w:rsidRPr="00095E97" w:rsidRDefault="00B71482" w:rsidP="00095E97">
      <w:pPr>
        <w:pStyle w:val="Heading1"/>
        <w:numPr>
          <w:ilvl w:val="0"/>
          <w:numId w:val="0"/>
        </w:numPr>
        <w:spacing w:line="23" w:lineRule="atLeast"/>
        <w:ind w:left="885"/>
        <w:contextualSpacing w:val="0"/>
        <w:rPr>
          <w:rFonts w:ascii="Arial" w:hAnsi="Arial" w:cs="Arial"/>
          <w:bCs/>
          <w:color w:val="0070C0"/>
          <w:sz w:val="22"/>
          <w:szCs w:val="22"/>
        </w:rPr>
      </w:pPr>
    </w:p>
    <w:p w14:paraId="54515B1C" w14:textId="77777777" w:rsidR="00D412CE" w:rsidRPr="00095E97" w:rsidRDefault="00D412CE" w:rsidP="00095E97">
      <w:pPr>
        <w:pStyle w:val="Heading1"/>
        <w:numPr>
          <w:ilvl w:val="0"/>
          <w:numId w:val="0"/>
        </w:numPr>
        <w:spacing w:line="23" w:lineRule="atLeast"/>
        <w:contextualSpacing w:val="0"/>
        <w:rPr>
          <w:rFonts w:ascii="Arial" w:hAnsi="Arial" w:cs="Arial"/>
          <w:bCs/>
          <w:color w:val="0070C0"/>
          <w:sz w:val="22"/>
          <w:szCs w:val="22"/>
        </w:rPr>
      </w:pPr>
    </w:p>
    <w:p w14:paraId="2E43F81C" w14:textId="77777777" w:rsidR="006F260C" w:rsidRPr="00095E97" w:rsidRDefault="006F260C" w:rsidP="00095E97">
      <w:pPr>
        <w:pStyle w:val="Heading1"/>
        <w:numPr>
          <w:ilvl w:val="0"/>
          <w:numId w:val="0"/>
        </w:numPr>
        <w:spacing w:line="23" w:lineRule="atLeast"/>
        <w:contextualSpacing w:val="0"/>
        <w:rPr>
          <w:rFonts w:ascii="Arial" w:hAnsi="Arial" w:cs="Arial"/>
          <w:bCs/>
          <w:color w:val="0070C0"/>
          <w:sz w:val="22"/>
          <w:szCs w:val="22"/>
        </w:rPr>
      </w:pPr>
    </w:p>
    <w:p w14:paraId="009212EE" w14:textId="77777777" w:rsidR="006F260C" w:rsidRPr="00095E97" w:rsidRDefault="006F260C" w:rsidP="00095E97">
      <w:pPr>
        <w:pStyle w:val="Heading1"/>
        <w:numPr>
          <w:ilvl w:val="0"/>
          <w:numId w:val="0"/>
        </w:numPr>
        <w:spacing w:line="23" w:lineRule="atLeast"/>
        <w:contextualSpacing w:val="0"/>
        <w:rPr>
          <w:rFonts w:ascii="Arial" w:hAnsi="Arial" w:cs="Arial"/>
          <w:bCs/>
          <w:color w:val="0070C0"/>
          <w:sz w:val="22"/>
          <w:szCs w:val="22"/>
        </w:rPr>
      </w:pPr>
    </w:p>
    <w:p w14:paraId="7EECF63F" w14:textId="77777777" w:rsidR="006F260C" w:rsidRPr="00095E97" w:rsidRDefault="006F260C" w:rsidP="00095E97">
      <w:pPr>
        <w:pStyle w:val="Heading1"/>
        <w:numPr>
          <w:ilvl w:val="0"/>
          <w:numId w:val="0"/>
        </w:numPr>
        <w:spacing w:line="23" w:lineRule="atLeast"/>
        <w:contextualSpacing w:val="0"/>
        <w:rPr>
          <w:rFonts w:ascii="Arial" w:hAnsi="Arial" w:cs="Arial"/>
          <w:bCs/>
          <w:color w:val="0070C0"/>
          <w:sz w:val="22"/>
          <w:szCs w:val="22"/>
        </w:rPr>
      </w:pPr>
    </w:p>
    <w:p w14:paraId="12E3DCFA" w14:textId="283C09DD" w:rsidR="00B71482" w:rsidRPr="00095E97" w:rsidRDefault="00B71482" w:rsidP="00095E97">
      <w:pPr>
        <w:pStyle w:val="Heading1"/>
        <w:numPr>
          <w:ilvl w:val="0"/>
          <w:numId w:val="0"/>
        </w:numPr>
        <w:spacing w:line="23" w:lineRule="atLeast"/>
        <w:contextualSpacing w:val="0"/>
        <w:rPr>
          <w:rFonts w:ascii="Arial" w:hAnsi="Arial" w:cs="Arial"/>
          <w:bCs/>
          <w:color w:val="0070C0"/>
          <w:sz w:val="22"/>
          <w:szCs w:val="22"/>
        </w:rPr>
      </w:pPr>
      <w:r w:rsidRPr="00095E97">
        <w:rPr>
          <w:rFonts w:ascii="Arial" w:hAnsi="Arial" w:cs="Arial"/>
          <w:bCs/>
          <w:color w:val="0070C0"/>
          <w:sz w:val="22"/>
          <w:szCs w:val="22"/>
        </w:rPr>
        <w:lastRenderedPageBreak/>
        <w:t xml:space="preserve">Events, Tourism </w:t>
      </w:r>
      <w:r w:rsidR="00937B3C">
        <w:rPr>
          <w:rFonts w:ascii="Arial" w:hAnsi="Arial" w:cs="Arial"/>
          <w:bCs/>
          <w:color w:val="0070C0"/>
          <w:sz w:val="22"/>
          <w:szCs w:val="22"/>
        </w:rPr>
        <w:t>and</w:t>
      </w:r>
      <w:r w:rsidRPr="00095E97">
        <w:rPr>
          <w:rFonts w:ascii="Arial" w:hAnsi="Arial" w:cs="Arial"/>
          <w:bCs/>
          <w:color w:val="0070C0"/>
          <w:sz w:val="22"/>
          <w:szCs w:val="22"/>
        </w:rPr>
        <w:t xml:space="preserve"> Economic Development Funding</w:t>
      </w:r>
    </w:p>
    <w:tbl>
      <w:tblPr>
        <w:tblStyle w:val="TableGrid"/>
        <w:tblW w:w="0" w:type="auto"/>
        <w:tblInd w:w="421" w:type="dxa"/>
        <w:tblLook w:val="04A0" w:firstRow="1" w:lastRow="0" w:firstColumn="1" w:lastColumn="0" w:noHBand="0" w:noVBand="1"/>
      </w:tblPr>
      <w:tblGrid>
        <w:gridCol w:w="1984"/>
        <w:gridCol w:w="7337"/>
      </w:tblGrid>
      <w:tr w:rsidR="00B71482" w:rsidRPr="00095E97" w14:paraId="7A9847A6" w14:textId="77777777" w:rsidTr="004476E1">
        <w:tc>
          <w:tcPr>
            <w:tcW w:w="1984" w:type="dxa"/>
          </w:tcPr>
          <w:p w14:paraId="4AA1116D" w14:textId="77777777" w:rsidR="00B71482" w:rsidRPr="00095E97" w:rsidRDefault="00B71482" w:rsidP="00095E97">
            <w:pPr>
              <w:spacing w:line="23" w:lineRule="atLeast"/>
              <w:jc w:val="both"/>
              <w:rPr>
                <w:rFonts w:ascii="Arial" w:hAnsi="Arial" w:cs="Arial"/>
              </w:rPr>
            </w:pPr>
            <w:r w:rsidRPr="00095E97">
              <w:rPr>
                <w:rFonts w:ascii="Arial" w:hAnsi="Arial" w:cs="Arial"/>
              </w:rPr>
              <w:t>Purpose</w:t>
            </w:r>
          </w:p>
        </w:tc>
        <w:tc>
          <w:tcPr>
            <w:tcW w:w="7337" w:type="dxa"/>
          </w:tcPr>
          <w:p w14:paraId="20265BB1" w14:textId="77777777" w:rsidR="00B71482" w:rsidRPr="00095E97" w:rsidRDefault="00B71482" w:rsidP="00095E97">
            <w:pPr>
              <w:spacing w:line="23" w:lineRule="atLeast"/>
              <w:jc w:val="both"/>
              <w:rPr>
                <w:rFonts w:ascii="Arial" w:hAnsi="Arial" w:cs="Arial"/>
              </w:rPr>
            </w:pPr>
            <w:r w:rsidRPr="00095E97">
              <w:rPr>
                <w:rFonts w:ascii="Arial" w:hAnsi="Arial" w:cs="Arial"/>
              </w:rPr>
              <w:t xml:space="preserve">Cash and in-kind support for large scale activities or events that generate tourism and/or economic development </w:t>
            </w:r>
          </w:p>
        </w:tc>
      </w:tr>
      <w:tr w:rsidR="00B71482" w:rsidRPr="00095E97" w14:paraId="52914C51" w14:textId="77777777" w:rsidTr="004476E1">
        <w:tc>
          <w:tcPr>
            <w:tcW w:w="1984" w:type="dxa"/>
          </w:tcPr>
          <w:p w14:paraId="3F01ADE8" w14:textId="77777777" w:rsidR="00B71482" w:rsidRPr="00095E97" w:rsidRDefault="00B71482" w:rsidP="00095E97">
            <w:pPr>
              <w:spacing w:line="23" w:lineRule="atLeast"/>
              <w:jc w:val="both"/>
              <w:rPr>
                <w:rFonts w:ascii="Arial" w:hAnsi="Arial" w:cs="Arial"/>
              </w:rPr>
            </w:pPr>
            <w:r w:rsidRPr="00095E97">
              <w:rPr>
                <w:rFonts w:ascii="Arial" w:hAnsi="Arial" w:cs="Arial"/>
              </w:rPr>
              <w:t>Available</w:t>
            </w:r>
          </w:p>
        </w:tc>
        <w:tc>
          <w:tcPr>
            <w:tcW w:w="7337" w:type="dxa"/>
          </w:tcPr>
          <w:p w14:paraId="3E7967D6" w14:textId="77777777" w:rsidR="00B71482" w:rsidRPr="00095E97" w:rsidRDefault="00B71482" w:rsidP="00095E97">
            <w:pPr>
              <w:spacing w:line="23" w:lineRule="atLeast"/>
              <w:jc w:val="both"/>
              <w:rPr>
                <w:rFonts w:ascii="Arial" w:hAnsi="Arial" w:cs="Arial"/>
              </w:rPr>
            </w:pPr>
            <w:r w:rsidRPr="00095E97">
              <w:rPr>
                <w:rFonts w:ascii="Arial" w:hAnsi="Arial" w:cs="Arial"/>
              </w:rPr>
              <w:t>Once per year in March for activities occurring after July of that year</w:t>
            </w:r>
          </w:p>
        </w:tc>
      </w:tr>
      <w:tr w:rsidR="00B71482" w:rsidRPr="00095E97" w14:paraId="13A068BC" w14:textId="77777777" w:rsidTr="004476E1">
        <w:tc>
          <w:tcPr>
            <w:tcW w:w="1984" w:type="dxa"/>
          </w:tcPr>
          <w:p w14:paraId="2B299585" w14:textId="77777777" w:rsidR="00B71482" w:rsidRPr="00095E97" w:rsidRDefault="00B71482" w:rsidP="00095E97">
            <w:pPr>
              <w:spacing w:line="23" w:lineRule="atLeast"/>
              <w:jc w:val="both"/>
              <w:rPr>
                <w:rFonts w:ascii="Arial" w:hAnsi="Arial" w:cs="Arial"/>
              </w:rPr>
            </w:pPr>
            <w:r w:rsidRPr="00095E97">
              <w:rPr>
                <w:rFonts w:ascii="Arial" w:hAnsi="Arial" w:cs="Arial"/>
              </w:rPr>
              <w:t>Application</w:t>
            </w:r>
          </w:p>
        </w:tc>
        <w:tc>
          <w:tcPr>
            <w:tcW w:w="7337" w:type="dxa"/>
          </w:tcPr>
          <w:p w14:paraId="7559DDD7" w14:textId="77777777" w:rsidR="00B71482" w:rsidRPr="00095E97" w:rsidRDefault="00B71482" w:rsidP="00095E97">
            <w:pPr>
              <w:spacing w:line="23" w:lineRule="atLeast"/>
              <w:jc w:val="both"/>
              <w:rPr>
                <w:rFonts w:ascii="Arial" w:hAnsi="Arial" w:cs="Arial"/>
              </w:rPr>
            </w:pPr>
            <w:r w:rsidRPr="00095E97">
              <w:rPr>
                <w:rFonts w:ascii="Arial" w:hAnsi="Arial" w:cs="Arial"/>
              </w:rPr>
              <w:t>Application form outlining amount, project outline, budget including any other support, objectives, strategic alignment, community outcomes, risk management planning, promotional opportunities</w:t>
            </w:r>
          </w:p>
        </w:tc>
      </w:tr>
      <w:tr w:rsidR="00B71482" w:rsidRPr="00095E97" w14:paraId="19F22187" w14:textId="77777777" w:rsidTr="004476E1">
        <w:tc>
          <w:tcPr>
            <w:tcW w:w="1984" w:type="dxa"/>
          </w:tcPr>
          <w:p w14:paraId="0BDEAFDE" w14:textId="77777777" w:rsidR="00B71482" w:rsidRPr="00095E97" w:rsidRDefault="00B71482" w:rsidP="00095E97">
            <w:pPr>
              <w:spacing w:line="23" w:lineRule="atLeast"/>
              <w:jc w:val="both"/>
              <w:rPr>
                <w:rFonts w:ascii="Arial" w:hAnsi="Arial" w:cs="Arial"/>
              </w:rPr>
            </w:pPr>
            <w:r w:rsidRPr="00095E97">
              <w:rPr>
                <w:rFonts w:ascii="Arial" w:hAnsi="Arial" w:cs="Arial"/>
              </w:rPr>
              <w:t>Amount</w:t>
            </w:r>
          </w:p>
        </w:tc>
        <w:tc>
          <w:tcPr>
            <w:tcW w:w="7337" w:type="dxa"/>
          </w:tcPr>
          <w:p w14:paraId="790D9AA2" w14:textId="77777777" w:rsidR="00B71482" w:rsidRPr="00095E97" w:rsidRDefault="00B71482" w:rsidP="00095E97">
            <w:pPr>
              <w:spacing w:line="23" w:lineRule="atLeast"/>
              <w:jc w:val="both"/>
              <w:rPr>
                <w:rFonts w:ascii="Arial" w:hAnsi="Arial" w:cs="Arial"/>
              </w:rPr>
            </w:pPr>
            <w:r w:rsidRPr="00095E97">
              <w:rPr>
                <w:rFonts w:ascii="Arial" w:hAnsi="Arial" w:cs="Arial"/>
              </w:rPr>
              <w:t>Maximum $15,000</w:t>
            </w:r>
          </w:p>
        </w:tc>
      </w:tr>
      <w:tr w:rsidR="00B71482" w:rsidRPr="00095E97" w14:paraId="25B15319" w14:textId="77777777" w:rsidTr="004476E1">
        <w:tc>
          <w:tcPr>
            <w:tcW w:w="1984" w:type="dxa"/>
          </w:tcPr>
          <w:p w14:paraId="78FD0870" w14:textId="77777777" w:rsidR="00B71482" w:rsidRPr="00095E97" w:rsidRDefault="00B71482" w:rsidP="00095E97">
            <w:pPr>
              <w:spacing w:line="23" w:lineRule="atLeast"/>
              <w:jc w:val="both"/>
              <w:rPr>
                <w:rFonts w:ascii="Arial" w:hAnsi="Arial" w:cs="Arial"/>
              </w:rPr>
            </w:pPr>
            <w:r w:rsidRPr="00095E97">
              <w:rPr>
                <w:rFonts w:ascii="Arial" w:hAnsi="Arial" w:cs="Arial"/>
              </w:rPr>
              <w:t>Approval</w:t>
            </w:r>
          </w:p>
        </w:tc>
        <w:tc>
          <w:tcPr>
            <w:tcW w:w="7337" w:type="dxa"/>
          </w:tcPr>
          <w:p w14:paraId="1E39AD12" w14:textId="77777777" w:rsidR="00B71482" w:rsidRPr="00095E97" w:rsidRDefault="00B71482" w:rsidP="00095E97">
            <w:pPr>
              <w:spacing w:line="23" w:lineRule="atLeast"/>
              <w:jc w:val="both"/>
              <w:rPr>
                <w:rFonts w:ascii="Arial" w:hAnsi="Arial" w:cs="Arial"/>
              </w:rPr>
            </w:pPr>
            <w:r w:rsidRPr="00095E97">
              <w:rPr>
                <w:rFonts w:ascii="Arial" w:hAnsi="Arial" w:cs="Arial"/>
              </w:rPr>
              <w:t>Council resolution as part of annual budget process</w:t>
            </w:r>
          </w:p>
        </w:tc>
      </w:tr>
      <w:tr w:rsidR="00B71482" w:rsidRPr="00095E97" w14:paraId="200E8D06" w14:textId="77777777" w:rsidTr="004476E1">
        <w:tc>
          <w:tcPr>
            <w:tcW w:w="1984" w:type="dxa"/>
          </w:tcPr>
          <w:p w14:paraId="1ECDAB78" w14:textId="77777777" w:rsidR="00B71482" w:rsidRPr="00095E97" w:rsidRDefault="00B71482" w:rsidP="00095E97">
            <w:pPr>
              <w:spacing w:line="23" w:lineRule="atLeast"/>
              <w:jc w:val="both"/>
              <w:rPr>
                <w:rFonts w:ascii="Arial" w:hAnsi="Arial" w:cs="Arial"/>
              </w:rPr>
            </w:pPr>
            <w:r w:rsidRPr="00095E97">
              <w:rPr>
                <w:rFonts w:ascii="Arial" w:hAnsi="Arial" w:cs="Arial"/>
              </w:rPr>
              <w:t>Agreement</w:t>
            </w:r>
          </w:p>
        </w:tc>
        <w:tc>
          <w:tcPr>
            <w:tcW w:w="7337" w:type="dxa"/>
          </w:tcPr>
          <w:p w14:paraId="5337D5B6" w14:textId="64841A6C" w:rsidR="00B71482" w:rsidRPr="00095E97" w:rsidRDefault="007E3476" w:rsidP="00095E97">
            <w:pPr>
              <w:spacing w:line="23" w:lineRule="atLeast"/>
              <w:jc w:val="both"/>
              <w:rPr>
                <w:rFonts w:ascii="Arial" w:hAnsi="Arial" w:cs="Arial"/>
              </w:rPr>
            </w:pPr>
            <w:r>
              <w:rPr>
                <w:rFonts w:ascii="Arial" w:hAnsi="Arial" w:cs="Arial"/>
              </w:rPr>
              <w:t>F</w:t>
            </w:r>
            <w:r w:rsidR="00B71482" w:rsidRPr="00095E97">
              <w:rPr>
                <w:rFonts w:ascii="Arial" w:hAnsi="Arial" w:cs="Arial"/>
              </w:rPr>
              <w:t>unding agreement signed by both parties (max. 3 years) including funding objectives, milestones for payment and reporting</w:t>
            </w:r>
          </w:p>
        </w:tc>
      </w:tr>
      <w:tr w:rsidR="00B71482" w:rsidRPr="00095E97" w14:paraId="24229908" w14:textId="77777777" w:rsidTr="004476E1">
        <w:tc>
          <w:tcPr>
            <w:tcW w:w="1984" w:type="dxa"/>
          </w:tcPr>
          <w:p w14:paraId="6944D3DA" w14:textId="77777777" w:rsidR="00B71482" w:rsidRPr="00095E97" w:rsidRDefault="00B71482" w:rsidP="00095E97">
            <w:pPr>
              <w:spacing w:line="23" w:lineRule="atLeast"/>
              <w:jc w:val="both"/>
              <w:rPr>
                <w:rFonts w:ascii="Arial" w:hAnsi="Arial" w:cs="Arial"/>
              </w:rPr>
            </w:pPr>
            <w:r w:rsidRPr="00095E97">
              <w:rPr>
                <w:rFonts w:ascii="Arial" w:hAnsi="Arial" w:cs="Arial"/>
              </w:rPr>
              <w:t>Acquittal</w:t>
            </w:r>
          </w:p>
        </w:tc>
        <w:tc>
          <w:tcPr>
            <w:tcW w:w="7337" w:type="dxa"/>
          </w:tcPr>
          <w:p w14:paraId="108046A3" w14:textId="77777777" w:rsidR="00B71482" w:rsidRPr="00095E97" w:rsidRDefault="00B71482" w:rsidP="00095E97">
            <w:pPr>
              <w:spacing w:line="23" w:lineRule="atLeast"/>
              <w:jc w:val="both"/>
              <w:rPr>
                <w:rFonts w:ascii="Arial" w:hAnsi="Arial" w:cs="Arial"/>
              </w:rPr>
            </w:pPr>
            <w:r w:rsidRPr="00095E97">
              <w:rPr>
                <w:rFonts w:ascii="Arial" w:hAnsi="Arial" w:cs="Arial"/>
              </w:rPr>
              <w:t>Annual report to be submitted in March each year of agreement that includes outline of funded activities, income and expenses, outcomes against objectives, promotion undertaken, challenges and learnings, proposed activities for the following year</w:t>
            </w:r>
          </w:p>
        </w:tc>
      </w:tr>
      <w:tr w:rsidR="00B71482" w:rsidRPr="00095E97" w14:paraId="61481D1F" w14:textId="77777777" w:rsidTr="004476E1">
        <w:tc>
          <w:tcPr>
            <w:tcW w:w="1984" w:type="dxa"/>
          </w:tcPr>
          <w:p w14:paraId="5E559C20" w14:textId="77777777" w:rsidR="00B71482" w:rsidRPr="00095E97" w:rsidRDefault="00B71482" w:rsidP="009E6F7B">
            <w:pPr>
              <w:spacing w:line="23" w:lineRule="atLeast"/>
              <w:rPr>
                <w:rFonts w:ascii="Arial" w:hAnsi="Arial" w:cs="Arial"/>
              </w:rPr>
            </w:pPr>
            <w:r w:rsidRPr="00095E97">
              <w:rPr>
                <w:rFonts w:ascii="Arial" w:hAnsi="Arial" w:cs="Arial"/>
              </w:rPr>
              <w:t>Examples of funded activities</w:t>
            </w:r>
          </w:p>
        </w:tc>
        <w:tc>
          <w:tcPr>
            <w:tcW w:w="7337" w:type="dxa"/>
          </w:tcPr>
          <w:p w14:paraId="155357C3" w14:textId="77777777" w:rsidR="00B71482" w:rsidRPr="00095E97" w:rsidRDefault="00B71482" w:rsidP="00095E97">
            <w:pPr>
              <w:pStyle w:val="ListParagraph"/>
              <w:numPr>
                <w:ilvl w:val="0"/>
                <w:numId w:val="6"/>
              </w:numPr>
              <w:spacing w:line="23" w:lineRule="atLeast"/>
              <w:jc w:val="both"/>
              <w:rPr>
                <w:rFonts w:ascii="Arial" w:hAnsi="Arial" w:cs="Arial"/>
              </w:rPr>
            </w:pPr>
            <w:r w:rsidRPr="00095E97">
              <w:rPr>
                <w:rFonts w:ascii="Arial" w:hAnsi="Arial" w:cs="Arial"/>
              </w:rPr>
              <w:t>Cash and in-kind contribution to the Toodyay Agricultural Society</w:t>
            </w:r>
          </w:p>
          <w:p w14:paraId="395A890A" w14:textId="77777777" w:rsidR="00B71482" w:rsidRPr="00095E97" w:rsidRDefault="00B71482" w:rsidP="00095E97">
            <w:pPr>
              <w:pStyle w:val="ListParagraph"/>
              <w:numPr>
                <w:ilvl w:val="0"/>
                <w:numId w:val="6"/>
              </w:numPr>
              <w:spacing w:line="23" w:lineRule="atLeast"/>
              <w:jc w:val="both"/>
              <w:rPr>
                <w:rFonts w:ascii="Arial" w:hAnsi="Arial" w:cs="Arial"/>
              </w:rPr>
            </w:pPr>
            <w:r w:rsidRPr="00095E97">
              <w:rPr>
                <w:rFonts w:ascii="Arial" w:hAnsi="Arial" w:cs="Arial"/>
              </w:rPr>
              <w:t>Cash and in-kind contribution to the Avon Descent</w:t>
            </w:r>
          </w:p>
        </w:tc>
      </w:tr>
    </w:tbl>
    <w:p w14:paraId="36CB6F89" w14:textId="77777777" w:rsidR="00B71482" w:rsidRPr="00095E97" w:rsidRDefault="00B71482" w:rsidP="00095E97">
      <w:pPr>
        <w:spacing w:after="0" w:line="23" w:lineRule="atLeast"/>
        <w:jc w:val="both"/>
        <w:rPr>
          <w:rFonts w:ascii="Arial" w:hAnsi="Arial" w:cs="Arial"/>
          <w:b/>
          <w:color w:val="0070C0"/>
        </w:rPr>
      </w:pPr>
    </w:p>
    <w:p w14:paraId="63AFBB28" w14:textId="77777777" w:rsidR="006F260C" w:rsidRDefault="006F260C" w:rsidP="00095E97">
      <w:pPr>
        <w:spacing w:after="0" w:line="23" w:lineRule="atLeast"/>
        <w:jc w:val="both"/>
        <w:rPr>
          <w:rFonts w:ascii="Arial" w:hAnsi="Arial" w:cs="Arial"/>
          <w:b/>
          <w:color w:val="0070C0"/>
          <w:sz w:val="28"/>
        </w:rPr>
      </w:pPr>
    </w:p>
    <w:p w14:paraId="251E32BD" w14:textId="77777777" w:rsidR="00674657" w:rsidRPr="00095E97" w:rsidRDefault="00674657" w:rsidP="00095E97">
      <w:pPr>
        <w:spacing w:after="0" w:line="23" w:lineRule="atLeast"/>
        <w:jc w:val="both"/>
        <w:rPr>
          <w:rFonts w:ascii="Arial" w:hAnsi="Arial" w:cs="Arial"/>
          <w:b/>
          <w:color w:val="0070C0"/>
          <w:sz w:val="28"/>
        </w:rPr>
      </w:pPr>
    </w:p>
    <w:p w14:paraId="402A7637" w14:textId="4AD3FFD7" w:rsidR="006F42FE" w:rsidRPr="00095E97" w:rsidRDefault="006F42FE" w:rsidP="00095E97">
      <w:pPr>
        <w:spacing w:after="0" w:line="23" w:lineRule="atLeast"/>
        <w:jc w:val="both"/>
        <w:rPr>
          <w:rFonts w:ascii="Arial" w:hAnsi="Arial" w:cs="Arial"/>
          <w:b/>
          <w:color w:val="0070C0"/>
          <w:sz w:val="28"/>
        </w:rPr>
      </w:pPr>
      <w:r w:rsidRPr="00095E97">
        <w:rPr>
          <w:rFonts w:ascii="Arial" w:hAnsi="Arial" w:cs="Arial"/>
          <w:b/>
          <w:color w:val="0070C0"/>
          <w:sz w:val="28"/>
        </w:rPr>
        <w:t>Eligibility for Community Funding</w:t>
      </w:r>
    </w:p>
    <w:p w14:paraId="3B5AC515" w14:textId="77777777" w:rsidR="00952200" w:rsidRPr="00095E97" w:rsidRDefault="00952200" w:rsidP="00095E97">
      <w:pPr>
        <w:spacing w:after="0" w:line="23" w:lineRule="atLeast"/>
        <w:jc w:val="both"/>
        <w:rPr>
          <w:rFonts w:ascii="Arial" w:hAnsi="Arial" w:cs="Arial"/>
          <w:b/>
          <w:color w:val="0070C0"/>
        </w:rPr>
      </w:pPr>
    </w:p>
    <w:p w14:paraId="382CE84E" w14:textId="7E50EF6C" w:rsidR="006F42FE" w:rsidRPr="00095E97" w:rsidRDefault="006F42FE" w:rsidP="00095E97">
      <w:pPr>
        <w:pStyle w:val="Heading1"/>
        <w:numPr>
          <w:ilvl w:val="0"/>
          <w:numId w:val="0"/>
        </w:numPr>
        <w:spacing w:line="23" w:lineRule="atLeast"/>
        <w:ind w:left="142"/>
        <w:rPr>
          <w:rStyle w:val="MSGENFONTSTYLENAMETEMPLATEROLEMSGENFONTSTYLENAMEBYROLETEXT"/>
          <w:sz w:val="22"/>
          <w:szCs w:val="22"/>
          <w:shd w:val="clear" w:color="auto" w:fill="auto"/>
        </w:rPr>
      </w:pPr>
      <w:r w:rsidRPr="00095E97">
        <w:rPr>
          <w:rFonts w:ascii="Arial" w:hAnsi="Arial" w:cs="Arial"/>
          <w:bCs/>
          <w:color w:val="0070C0"/>
          <w:sz w:val="22"/>
          <w:szCs w:val="22"/>
        </w:rPr>
        <w:t xml:space="preserve">Eligible </w:t>
      </w:r>
      <w:r w:rsidR="00937B3C">
        <w:rPr>
          <w:rFonts w:ascii="Arial" w:hAnsi="Arial" w:cs="Arial"/>
          <w:bCs/>
          <w:color w:val="0070C0"/>
          <w:sz w:val="22"/>
          <w:szCs w:val="22"/>
        </w:rPr>
        <w:t>O</w:t>
      </w:r>
      <w:r w:rsidRPr="00095E97">
        <w:rPr>
          <w:rFonts w:ascii="Arial" w:hAnsi="Arial" w:cs="Arial"/>
          <w:bCs/>
          <w:color w:val="0070C0"/>
          <w:sz w:val="22"/>
          <w:szCs w:val="22"/>
        </w:rPr>
        <w:t>rganisations</w:t>
      </w:r>
    </w:p>
    <w:p w14:paraId="1AF98245" w14:textId="16D4E4E3" w:rsidR="006F42FE" w:rsidRPr="008B53E5" w:rsidRDefault="006F42FE" w:rsidP="00095E97">
      <w:pPr>
        <w:pStyle w:val="MSGENFONTSTYLENAMETEMPLATEROLEMSGENFONTSTYLENAMEBYROLETEXT0"/>
        <w:numPr>
          <w:ilvl w:val="0"/>
          <w:numId w:val="10"/>
        </w:numPr>
        <w:shd w:val="clear" w:color="auto" w:fill="auto"/>
        <w:tabs>
          <w:tab w:val="left" w:pos="720"/>
        </w:tabs>
        <w:spacing w:before="0" w:after="0" w:line="23" w:lineRule="atLeast"/>
        <w:ind w:right="20"/>
        <w:contextualSpacing/>
        <w:rPr>
          <w:sz w:val="22"/>
          <w:szCs w:val="22"/>
        </w:rPr>
      </w:pPr>
      <w:r w:rsidRPr="00095E97">
        <w:rPr>
          <w:rStyle w:val="MSGENFONTSTYLENAMETEMPLATEROLEMSGENFONTSTYLENAMEBYROLETEXT"/>
          <w:sz w:val="22"/>
          <w:szCs w:val="22"/>
        </w:rPr>
        <w:t xml:space="preserve">Community Funding is available to not for profit groups and organisations located in the Shire of Toodyay. </w:t>
      </w:r>
      <w:r w:rsidR="00C4540A" w:rsidRPr="008B53E5">
        <w:rPr>
          <w:rStyle w:val="MSGENFONTSTYLENAMETEMPLATEROLEMSGENFONTSTYLENAMEBYROLETEXT"/>
          <w:sz w:val="22"/>
          <w:szCs w:val="22"/>
        </w:rPr>
        <w:t>Applications from individuals will be considered if the activity can demonstrate the benefit to the wider Toodyay community.</w:t>
      </w:r>
    </w:p>
    <w:p w14:paraId="710745AA" w14:textId="0D13F965" w:rsidR="006F42FE" w:rsidRPr="008B53E5" w:rsidRDefault="00B9026F" w:rsidP="00095E97">
      <w:pPr>
        <w:pStyle w:val="MSGENFONTSTYLENAMETEMPLATEROLEMSGENFONTSTYLENAMEBYROLETEXT0"/>
        <w:numPr>
          <w:ilvl w:val="0"/>
          <w:numId w:val="10"/>
        </w:numPr>
        <w:shd w:val="clear" w:color="auto" w:fill="auto"/>
        <w:tabs>
          <w:tab w:val="left" w:pos="720"/>
          <w:tab w:val="left" w:pos="1070"/>
        </w:tabs>
        <w:spacing w:before="0" w:after="0" w:line="23" w:lineRule="atLeast"/>
        <w:contextualSpacing/>
        <w:rPr>
          <w:sz w:val="22"/>
          <w:szCs w:val="22"/>
        </w:rPr>
      </w:pPr>
      <w:r w:rsidRPr="008B53E5">
        <w:rPr>
          <w:rStyle w:val="MSGENFONTSTYLENAMETEMPLATEROLEMSGENFONTSTYLENAMEBYROLETEXT"/>
          <w:sz w:val="22"/>
          <w:szCs w:val="22"/>
        </w:rPr>
        <w:t xml:space="preserve">The </w:t>
      </w:r>
      <w:r w:rsidR="006F42FE" w:rsidRPr="008B53E5">
        <w:rPr>
          <w:rStyle w:val="MSGENFONTSTYLENAMETEMPLATEROLEMSGENFONTSTYLENAMEBYROLETEXT"/>
          <w:sz w:val="22"/>
          <w:szCs w:val="22"/>
        </w:rPr>
        <w:t>project must be delivered within the Financial Year that the funding is awarded</w:t>
      </w:r>
      <w:r w:rsidR="00FD3000" w:rsidRPr="008B53E5">
        <w:rPr>
          <w:rStyle w:val="MSGENFONTSTYLENAMETEMPLATEROLEMSGENFONTSTYLENAMEBYROLETEXT"/>
          <w:sz w:val="22"/>
          <w:szCs w:val="22"/>
        </w:rPr>
        <w:t xml:space="preserve"> for</w:t>
      </w:r>
      <w:r w:rsidR="006F42FE" w:rsidRPr="008B53E5">
        <w:rPr>
          <w:rStyle w:val="MSGENFONTSTYLENAMETEMPLATEROLEMSGENFONTSTYLENAMEBYROLETEXT"/>
          <w:sz w:val="22"/>
          <w:szCs w:val="22"/>
        </w:rPr>
        <w:t>.</w:t>
      </w:r>
    </w:p>
    <w:p w14:paraId="42F93172" w14:textId="12B106F3" w:rsidR="006F42FE" w:rsidRPr="008B53E5" w:rsidRDefault="006F42FE" w:rsidP="00095E97">
      <w:pPr>
        <w:pStyle w:val="MSGENFONTSTYLENAMETEMPLATEROLEMSGENFONTSTYLENAMEBYROLETEXT0"/>
        <w:numPr>
          <w:ilvl w:val="0"/>
          <w:numId w:val="10"/>
        </w:numPr>
        <w:shd w:val="clear" w:color="auto" w:fill="auto"/>
        <w:tabs>
          <w:tab w:val="left" w:pos="720"/>
          <w:tab w:val="left" w:pos="1075"/>
        </w:tabs>
        <w:spacing w:before="0" w:after="0" w:line="23" w:lineRule="atLeast"/>
        <w:ind w:right="20"/>
        <w:contextualSpacing/>
        <w:rPr>
          <w:sz w:val="22"/>
          <w:szCs w:val="22"/>
        </w:rPr>
      </w:pPr>
      <w:r w:rsidRPr="008B53E5">
        <w:rPr>
          <w:rStyle w:val="MSGENFONTSTYLENAMETEMPLATEROLEMSGENFONTSTYLENAMEBYROLETEXT"/>
          <w:sz w:val="22"/>
          <w:szCs w:val="22"/>
        </w:rPr>
        <w:t>All applications must be submitted on the appropriate Community Funding Application Form.</w:t>
      </w:r>
    </w:p>
    <w:p w14:paraId="6CEABD3A" w14:textId="6D42FE3D" w:rsidR="006F42FE" w:rsidRPr="00095E97" w:rsidRDefault="006F42FE" w:rsidP="00095E97">
      <w:pPr>
        <w:pStyle w:val="MSGENFONTSTYLENAMETEMPLATEROLEMSGENFONTSTYLENAMEBYROLETEXT0"/>
        <w:numPr>
          <w:ilvl w:val="0"/>
          <w:numId w:val="10"/>
        </w:numPr>
        <w:shd w:val="clear" w:color="auto" w:fill="auto"/>
        <w:tabs>
          <w:tab w:val="left" w:pos="720"/>
          <w:tab w:val="left" w:pos="1075"/>
        </w:tabs>
        <w:spacing w:before="0" w:after="0" w:line="23" w:lineRule="atLeast"/>
        <w:ind w:right="20"/>
        <w:contextualSpacing/>
        <w:rPr>
          <w:rStyle w:val="MSGENFONTSTYLENAMETEMPLATEROLEMSGENFONTSTYLENAMEBYROLETEXT"/>
          <w:sz w:val="22"/>
          <w:szCs w:val="22"/>
          <w:shd w:val="clear" w:color="auto" w:fill="auto"/>
        </w:rPr>
      </w:pPr>
      <w:r w:rsidRPr="008B53E5">
        <w:rPr>
          <w:rStyle w:val="MSGENFONTSTYLENAMETEMPLATEROLEMSGENFONTSTYLENAMEBYROLETEXT"/>
          <w:sz w:val="22"/>
          <w:szCs w:val="22"/>
        </w:rPr>
        <w:t xml:space="preserve">Community groups/organisations </w:t>
      </w:r>
      <w:r w:rsidR="009E5785" w:rsidRPr="008B53E5">
        <w:rPr>
          <w:rStyle w:val="MSGENFONTSTYLENAMETEMPLATEROLEMSGENFONTSTYLENAMEBYROLETEXT"/>
          <w:sz w:val="22"/>
          <w:szCs w:val="22"/>
        </w:rPr>
        <w:t>applying for Large or Events, Tourism &amp; Economic Development grants</w:t>
      </w:r>
      <w:r w:rsidR="009E5785">
        <w:rPr>
          <w:rStyle w:val="MSGENFONTSTYLENAMETEMPLATEROLEMSGENFONTSTYLENAMEBYROLETEXT"/>
          <w:sz w:val="22"/>
          <w:szCs w:val="22"/>
        </w:rPr>
        <w:t xml:space="preserve"> </w:t>
      </w:r>
      <w:r w:rsidRPr="00095E97">
        <w:rPr>
          <w:rStyle w:val="MSGENFONTSTYLENAMETEMPLATEROLEMSGENFONTSTYLENAMEBYROLETEXT"/>
          <w:sz w:val="22"/>
          <w:szCs w:val="22"/>
        </w:rPr>
        <w:t xml:space="preserve">must have an </w:t>
      </w:r>
      <w:r w:rsidR="001626EC" w:rsidRPr="00095E97">
        <w:rPr>
          <w:rStyle w:val="MSGENFONTSTYLENAMETEMPLATEROLEMSGENFONTSTYLENAMEBYROLETEXT"/>
          <w:sz w:val="22"/>
          <w:szCs w:val="22"/>
        </w:rPr>
        <w:t xml:space="preserve">ABN and be </w:t>
      </w:r>
      <w:r w:rsidRPr="00095E97">
        <w:rPr>
          <w:rStyle w:val="MSGENFONTSTYLENAMETEMPLATEROLEMSGENFONTSTYLENAMEBYROLETEXT"/>
          <w:sz w:val="22"/>
          <w:szCs w:val="22"/>
        </w:rPr>
        <w:t>Incorporated.</w:t>
      </w:r>
    </w:p>
    <w:p w14:paraId="244797AA" w14:textId="77777777" w:rsidR="00952200" w:rsidRPr="00095E97" w:rsidRDefault="00952200" w:rsidP="00095E97">
      <w:pPr>
        <w:pStyle w:val="MSGENFONTSTYLENAMETEMPLATEROLEMSGENFONTSTYLENAMEBYROLETEXT0"/>
        <w:shd w:val="clear" w:color="auto" w:fill="auto"/>
        <w:tabs>
          <w:tab w:val="left" w:pos="720"/>
          <w:tab w:val="left" w:pos="1075"/>
        </w:tabs>
        <w:spacing w:before="0" w:after="0" w:line="23" w:lineRule="atLeast"/>
        <w:ind w:right="20" w:firstLine="0"/>
        <w:contextualSpacing/>
        <w:rPr>
          <w:b/>
          <w:bCs/>
          <w:color w:val="0070C0"/>
          <w:sz w:val="22"/>
          <w:szCs w:val="22"/>
        </w:rPr>
      </w:pPr>
    </w:p>
    <w:p w14:paraId="1BFE7C8A" w14:textId="3FE9B81B" w:rsidR="006F42FE" w:rsidRPr="00095E97" w:rsidRDefault="006F42FE" w:rsidP="00095E97">
      <w:pPr>
        <w:pStyle w:val="MSGENFONTSTYLENAMETEMPLATEROLEMSGENFONTSTYLENAMEBYROLETEXT0"/>
        <w:shd w:val="clear" w:color="auto" w:fill="auto"/>
        <w:tabs>
          <w:tab w:val="left" w:pos="720"/>
          <w:tab w:val="left" w:pos="1075"/>
        </w:tabs>
        <w:spacing w:before="0" w:after="0" w:line="23" w:lineRule="atLeast"/>
        <w:ind w:right="20" w:firstLine="0"/>
        <w:contextualSpacing/>
        <w:rPr>
          <w:b/>
          <w:bCs/>
          <w:color w:val="0070C0"/>
          <w:sz w:val="22"/>
          <w:szCs w:val="22"/>
        </w:rPr>
      </w:pPr>
      <w:r w:rsidRPr="00095E97">
        <w:rPr>
          <w:b/>
          <w:bCs/>
          <w:color w:val="0070C0"/>
          <w:sz w:val="22"/>
          <w:szCs w:val="22"/>
        </w:rPr>
        <w:t>Eligible Activities</w:t>
      </w:r>
    </w:p>
    <w:p w14:paraId="57EED2AA" w14:textId="039DC1A8" w:rsidR="006F42FE" w:rsidRPr="00095E97" w:rsidRDefault="00B9026F" w:rsidP="00095E97">
      <w:pPr>
        <w:pStyle w:val="MSGENFONTSTYLENAMETEMPLATEROLEMSGENFONTSTYLENAMEBYROLETEXT0"/>
        <w:shd w:val="clear" w:color="auto" w:fill="auto"/>
        <w:tabs>
          <w:tab w:val="left" w:pos="1080"/>
        </w:tabs>
        <w:spacing w:before="0" w:after="0" w:line="23" w:lineRule="atLeast"/>
        <w:ind w:firstLine="0"/>
        <w:contextualSpacing/>
        <w:rPr>
          <w:rStyle w:val="MSGENFONTSTYLENAMETEMPLATEROLEMSGENFONTSTYLENAMEBYROLETEXT"/>
          <w:sz w:val="22"/>
          <w:szCs w:val="22"/>
        </w:rPr>
      </w:pPr>
      <w:r w:rsidRPr="00095E97">
        <w:rPr>
          <w:rStyle w:val="MSGENFONTSTYLENAMETEMPLATEROLEMSGENFONTSTYLENAMEBYROLETEXT"/>
          <w:sz w:val="22"/>
          <w:szCs w:val="22"/>
          <w:shd w:val="clear" w:color="auto" w:fill="auto"/>
        </w:rPr>
        <w:t>Projects will be considered eligible if they can demonstrate</w:t>
      </w:r>
      <w:r w:rsidR="00DB28FD" w:rsidRPr="00095E97">
        <w:rPr>
          <w:rStyle w:val="MSGENFONTSTYLENAMETEMPLATEROLEMSGENFONTSTYLENAMEBYROLETEXT"/>
          <w:sz w:val="22"/>
          <w:szCs w:val="22"/>
        </w:rPr>
        <w:t xml:space="preserve"> </w:t>
      </w:r>
      <w:r w:rsidRPr="00095E97">
        <w:rPr>
          <w:rStyle w:val="MSGENFONTSTYLENAMETEMPLATEROLEMSGENFONTSTYLENAMEBYROLETEXT"/>
          <w:sz w:val="22"/>
          <w:szCs w:val="22"/>
        </w:rPr>
        <w:t xml:space="preserve">benefit to Shire residents through </w:t>
      </w:r>
      <w:r w:rsidR="00DB28FD" w:rsidRPr="00095E97">
        <w:rPr>
          <w:rStyle w:val="MSGENFONTSTYLENAMETEMPLATEROLEMSGENFONTSTYLENAMEBYROLETEXT"/>
          <w:sz w:val="22"/>
          <w:szCs w:val="22"/>
        </w:rPr>
        <w:t xml:space="preserve">economic, </w:t>
      </w:r>
      <w:r w:rsidRPr="00095E97">
        <w:rPr>
          <w:rStyle w:val="MSGENFONTSTYLENAMETEMPLATEROLEMSGENFONTSTYLENAMEBYROLETEXT"/>
          <w:sz w:val="22"/>
          <w:szCs w:val="22"/>
        </w:rPr>
        <w:t>recreational, social or cultural means</w:t>
      </w:r>
      <w:r w:rsidR="0095756D" w:rsidRPr="00095E97">
        <w:rPr>
          <w:rStyle w:val="MSGENFONTSTYLENAMETEMPLATEROLEMSGENFONTSTYLENAMEBYROLETEXT"/>
          <w:sz w:val="22"/>
          <w:szCs w:val="22"/>
        </w:rPr>
        <w:t>:</w:t>
      </w:r>
    </w:p>
    <w:p w14:paraId="448C301C" w14:textId="6E8A4948" w:rsidR="0095756D" w:rsidRPr="00095E97" w:rsidRDefault="0095756D" w:rsidP="00095E97">
      <w:pPr>
        <w:pStyle w:val="MSGENFONTSTYLENAMETEMPLATEROLEMSGENFONTSTYLENAMEBYROLETEXT0"/>
        <w:numPr>
          <w:ilvl w:val="0"/>
          <w:numId w:val="18"/>
        </w:numPr>
        <w:shd w:val="clear" w:color="auto" w:fill="auto"/>
        <w:tabs>
          <w:tab w:val="left" w:pos="1080"/>
        </w:tabs>
        <w:spacing w:before="0" w:after="0" w:line="23" w:lineRule="atLeast"/>
        <w:contextualSpacing/>
        <w:rPr>
          <w:rStyle w:val="MSGENFONTSTYLENAMETEMPLATEROLEMSGENFONTSTYLENAMEBYROLETEXT"/>
          <w:sz w:val="22"/>
          <w:szCs w:val="22"/>
          <w:shd w:val="clear" w:color="auto" w:fill="auto"/>
        </w:rPr>
      </w:pPr>
      <w:r w:rsidRPr="00095E97">
        <w:rPr>
          <w:rStyle w:val="MSGENFONTSTYLENAMETEMPLATEROLEMSGENFONTSTYLENAMEBYROLETEXT"/>
          <w:sz w:val="22"/>
          <w:szCs w:val="22"/>
          <w:shd w:val="clear" w:color="auto" w:fill="auto"/>
        </w:rPr>
        <w:t>Community enhancement</w:t>
      </w:r>
      <w:r w:rsidR="001626EC" w:rsidRPr="00095E97">
        <w:rPr>
          <w:rStyle w:val="MSGENFONTSTYLENAMETEMPLATEROLEMSGENFONTSTYLENAMEBYROLETEXT"/>
          <w:sz w:val="22"/>
          <w:szCs w:val="22"/>
          <w:shd w:val="clear" w:color="auto" w:fill="auto"/>
        </w:rPr>
        <w:t>.</w:t>
      </w:r>
    </w:p>
    <w:p w14:paraId="75153B9D" w14:textId="4A2A4A90" w:rsidR="0095756D" w:rsidRPr="00095E97" w:rsidRDefault="0095756D" w:rsidP="00095E97">
      <w:pPr>
        <w:pStyle w:val="MSGENFONTSTYLENAMETEMPLATEROLEMSGENFONTSTYLENAMEBYROLETEXT0"/>
        <w:numPr>
          <w:ilvl w:val="0"/>
          <w:numId w:val="18"/>
        </w:numPr>
        <w:shd w:val="clear" w:color="auto" w:fill="auto"/>
        <w:tabs>
          <w:tab w:val="left" w:pos="1080"/>
        </w:tabs>
        <w:spacing w:before="0" w:after="0" w:line="23" w:lineRule="atLeast"/>
        <w:contextualSpacing/>
        <w:rPr>
          <w:rStyle w:val="MSGENFONTSTYLENAMETEMPLATEROLEMSGENFONTSTYLENAMEBYROLETEXT"/>
          <w:sz w:val="22"/>
          <w:szCs w:val="22"/>
          <w:shd w:val="clear" w:color="auto" w:fill="auto"/>
        </w:rPr>
      </w:pPr>
      <w:r w:rsidRPr="00095E97">
        <w:rPr>
          <w:rStyle w:val="MSGENFONTSTYLENAMETEMPLATEROLEMSGENFONTSTYLENAMEBYROLETEXT"/>
          <w:sz w:val="22"/>
          <w:szCs w:val="22"/>
          <w:shd w:val="clear" w:color="auto" w:fill="auto"/>
        </w:rPr>
        <w:t>Sport and recreation development</w:t>
      </w:r>
      <w:r w:rsidR="001626EC" w:rsidRPr="00095E97">
        <w:rPr>
          <w:rStyle w:val="MSGENFONTSTYLENAMETEMPLATEROLEMSGENFONTSTYLENAMEBYROLETEXT"/>
          <w:sz w:val="22"/>
          <w:szCs w:val="22"/>
          <w:shd w:val="clear" w:color="auto" w:fill="auto"/>
        </w:rPr>
        <w:t>.</w:t>
      </w:r>
    </w:p>
    <w:p w14:paraId="46719A8E" w14:textId="537B5672" w:rsidR="0095756D" w:rsidRPr="00095E97" w:rsidRDefault="0095756D" w:rsidP="00095E97">
      <w:pPr>
        <w:pStyle w:val="MSGENFONTSTYLENAMETEMPLATEROLEMSGENFONTSTYLENAMEBYROLETEXT0"/>
        <w:numPr>
          <w:ilvl w:val="0"/>
          <w:numId w:val="18"/>
        </w:numPr>
        <w:shd w:val="clear" w:color="auto" w:fill="auto"/>
        <w:tabs>
          <w:tab w:val="left" w:pos="1080"/>
        </w:tabs>
        <w:spacing w:before="0" w:after="0" w:line="23" w:lineRule="atLeast"/>
        <w:contextualSpacing/>
        <w:rPr>
          <w:rStyle w:val="MSGENFONTSTYLENAMETEMPLATEROLEMSGENFONTSTYLENAMEBYROLETEXT"/>
          <w:sz w:val="22"/>
          <w:szCs w:val="22"/>
          <w:shd w:val="clear" w:color="auto" w:fill="auto"/>
        </w:rPr>
      </w:pPr>
      <w:r w:rsidRPr="00095E97">
        <w:rPr>
          <w:rStyle w:val="MSGENFONTSTYLENAMETEMPLATEROLEMSGENFONTSTYLENAMEBYROLETEXT"/>
          <w:sz w:val="22"/>
          <w:szCs w:val="22"/>
          <w:shd w:val="clear" w:color="auto" w:fill="auto"/>
        </w:rPr>
        <w:t>Environmental wellbeing</w:t>
      </w:r>
      <w:r w:rsidR="001626EC" w:rsidRPr="00095E97">
        <w:rPr>
          <w:rStyle w:val="MSGENFONTSTYLENAMETEMPLATEROLEMSGENFONTSTYLENAMEBYROLETEXT"/>
          <w:sz w:val="22"/>
          <w:szCs w:val="22"/>
          <w:shd w:val="clear" w:color="auto" w:fill="auto"/>
        </w:rPr>
        <w:t>.</w:t>
      </w:r>
    </w:p>
    <w:p w14:paraId="3943A8F3" w14:textId="3DB02EFA" w:rsidR="0095756D" w:rsidRPr="00095E97" w:rsidRDefault="0095756D" w:rsidP="00095E97">
      <w:pPr>
        <w:pStyle w:val="MSGENFONTSTYLENAMETEMPLATEROLEMSGENFONTSTYLENAMEBYROLETEXT0"/>
        <w:numPr>
          <w:ilvl w:val="0"/>
          <w:numId w:val="18"/>
        </w:numPr>
        <w:shd w:val="clear" w:color="auto" w:fill="auto"/>
        <w:tabs>
          <w:tab w:val="left" w:pos="1080"/>
        </w:tabs>
        <w:spacing w:before="0" w:after="0" w:line="23" w:lineRule="atLeast"/>
        <w:contextualSpacing/>
        <w:rPr>
          <w:rStyle w:val="MSGENFONTSTYLENAMETEMPLATEROLEMSGENFONTSTYLENAMEBYROLETEXT"/>
          <w:sz w:val="22"/>
          <w:szCs w:val="22"/>
          <w:shd w:val="clear" w:color="auto" w:fill="auto"/>
        </w:rPr>
      </w:pPr>
      <w:r w:rsidRPr="00095E97">
        <w:rPr>
          <w:rStyle w:val="MSGENFONTSTYLENAMETEMPLATEROLEMSGENFONTSTYLENAMEBYROLETEXT"/>
          <w:sz w:val="22"/>
          <w:szCs w:val="22"/>
          <w:shd w:val="clear" w:color="auto" w:fill="auto"/>
        </w:rPr>
        <w:t>Events, tourism and economic development</w:t>
      </w:r>
      <w:r w:rsidR="001626EC" w:rsidRPr="00095E97">
        <w:rPr>
          <w:rStyle w:val="MSGENFONTSTYLENAMETEMPLATEROLEMSGENFONTSTYLENAMEBYROLETEXT"/>
          <w:sz w:val="22"/>
          <w:szCs w:val="22"/>
          <w:shd w:val="clear" w:color="auto" w:fill="auto"/>
        </w:rPr>
        <w:t>.</w:t>
      </w:r>
    </w:p>
    <w:p w14:paraId="699210D9" w14:textId="77777777" w:rsidR="00952200" w:rsidRPr="00095E97" w:rsidRDefault="00952200" w:rsidP="00095E97">
      <w:pPr>
        <w:pStyle w:val="MSGENFONTSTYLENAMETEMPLATEROLEMSGENFONTSTYLENAMEBYROLETEXT0"/>
        <w:shd w:val="clear" w:color="auto" w:fill="auto"/>
        <w:tabs>
          <w:tab w:val="left" w:pos="720"/>
          <w:tab w:val="left" w:pos="1075"/>
        </w:tabs>
        <w:spacing w:before="0" w:after="0" w:line="23" w:lineRule="atLeast"/>
        <w:ind w:right="20" w:firstLine="0"/>
        <w:contextualSpacing/>
        <w:rPr>
          <w:b/>
          <w:bCs/>
          <w:color w:val="0070C0"/>
          <w:sz w:val="22"/>
          <w:szCs w:val="22"/>
        </w:rPr>
      </w:pPr>
    </w:p>
    <w:p w14:paraId="0448BC27" w14:textId="2E7D88C3" w:rsidR="006F42FE" w:rsidRPr="00095E97" w:rsidRDefault="006F42FE" w:rsidP="00095E97">
      <w:pPr>
        <w:pStyle w:val="MSGENFONTSTYLENAMETEMPLATEROLEMSGENFONTSTYLENAMEBYROLETEXT0"/>
        <w:shd w:val="clear" w:color="auto" w:fill="auto"/>
        <w:tabs>
          <w:tab w:val="left" w:pos="720"/>
          <w:tab w:val="left" w:pos="1075"/>
        </w:tabs>
        <w:spacing w:before="0" w:after="0" w:line="23" w:lineRule="atLeast"/>
        <w:ind w:right="20" w:firstLine="0"/>
        <w:contextualSpacing/>
        <w:rPr>
          <w:b/>
          <w:bCs/>
          <w:color w:val="0070C0"/>
          <w:sz w:val="22"/>
          <w:szCs w:val="22"/>
        </w:rPr>
      </w:pPr>
      <w:r w:rsidRPr="00095E97">
        <w:rPr>
          <w:b/>
          <w:bCs/>
          <w:color w:val="0070C0"/>
          <w:sz w:val="22"/>
          <w:szCs w:val="22"/>
        </w:rPr>
        <w:t>Ineligible Activities</w:t>
      </w:r>
    </w:p>
    <w:p w14:paraId="12CE3891" w14:textId="77777777" w:rsidR="00DB5505" w:rsidRPr="00095E97" w:rsidRDefault="00DB5505" w:rsidP="00DB5505">
      <w:pPr>
        <w:pStyle w:val="ListParagraph"/>
        <w:numPr>
          <w:ilvl w:val="0"/>
          <w:numId w:val="8"/>
        </w:numPr>
        <w:spacing w:after="0" w:line="23" w:lineRule="atLeast"/>
        <w:ind w:left="709"/>
        <w:jc w:val="both"/>
        <w:rPr>
          <w:rFonts w:ascii="Arial" w:hAnsi="Arial" w:cs="Arial"/>
        </w:rPr>
      </w:pPr>
      <w:r w:rsidRPr="00095E97">
        <w:rPr>
          <w:rFonts w:ascii="Arial" w:hAnsi="Arial" w:cs="Arial"/>
        </w:rPr>
        <w:t>Activities that do not relate to the Shire of Toodyay’s Strategic Community Plan.</w:t>
      </w:r>
    </w:p>
    <w:p w14:paraId="13E16107" w14:textId="47639565" w:rsidR="006F42FE" w:rsidRPr="00095E97" w:rsidRDefault="006F42FE" w:rsidP="00095E97">
      <w:pPr>
        <w:pStyle w:val="ListParagraph"/>
        <w:numPr>
          <w:ilvl w:val="0"/>
          <w:numId w:val="8"/>
        </w:numPr>
        <w:spacing w:after="0" w:line="23" w:lineRule="atLeast"/>
        <w:ind w:left="709"/>
        <w:jc w:val="both"/>
        <w:rPr>
          <w:rFonts w:ascii="Arial" w:hAnsi="Arial" w:cs="Arial"/>
        </w:rPr>
      </w:pPr>
      <w:r w:rsidRPr="00095E97">
        <w:rPr>
          <w:rFonts w:ascii="Arial" w:hAnsi="Arial" w:cs="Arial"/>
        </w:rPr>
        <w:t>On-going operational and administrative costs</w:t>
      </w:r>
      <w:r w:rsidR="001626EC" w:rsidRPr="00095E97">
        <w:rPr>
          <w:rFonts w:ascii="Arial" w:hAnsi="Arial" w:cs="Arial"/>
        </w:rPr>
        <w:t>.</w:t>
      </w:r>
    </w:p>
    <w:p w14:paraId="0FCED107" w14:textId="52671A88" w:rsidR="00DC6084" w:rsidRPr="00095E97" w:rsidRDefault="00DC6084" w:rsidP="00095E97">
      <w:pPr>
        <w:pStyle w:val="ListParagraph"/>
        <w:numPr>
          <w:ilvl w:val="0"/>
          <w:numId w:val="8"/>
        </w:numPr>
        <w:spacing w:after="0" w:line="23" w:lineRule="atLeast"/>
        <w:ind w:left="709"/>
        <w:jc w:val="both"/>
        <w:rPr>
          <w:rFonts w:ascii="Arial" w:hAnsi="Arial" w:cs="Arial"/>
        </w:rPr>
      </w:pPr>
      <w:r w:rsidRPr="00095E97">
        <w:rPr>
          <w:rFonts w:ascii="Arial" w:hAnsi="Arial" w:cs="Arial"/>
        </w:rPr>
        <w:t>Profit making activities</w:t>
      </w:r>
      <w:r w:rsidR="001626EC" w:rsidRPr="00095E97">
        <w:rPr>
          <w:rFonts w:ascii="Arial" w:hAnsi="Arial" w:cs="Arial"/>
        </w:rPr>
        <w:t>.</w:t>
      </w:r>
    </w:p>
    <w:p w14:paraId="054C2730" w14:textId="5871C140" w:rsidR="00DC6084" w:rsidRPr="00095E97" w:rsidRDefault="00DC6084" w:rsidP="00095E97">
      <w:pPr>
        <w:pStyle w:val="ListParagraph"/>
        <w:numPr>
          <w:ilvl w:val="0"/>
          <w:numId w:val="8"/>
        </w:numPr>
        <w:spacing w:after="0" w:line="23" w:lineRule="atLeast"/>
        <w:ind w:left="709"/>
        <w:jc w:val="both"/>
        <w:rPr>
          <w:rFonts w:ascii="Arial" w:hAnsi="Arial" w:cs="Arial"/>
        </w:rPr>
      </w:pPr>
      <w:r w:rsidRPr="00095E97">
        <w:rPr>
          <w:rFonts w:ascii="Arial" w:hAnsi="Arial" w:cs="Arial"/>
        </w:rPr>
        <w:t>Retrospective activities</w:t>
      </w:r>
      <w:r w:rsidR="001626EC" w:rsidRPr="00095E97">
        <w:rPr>
          <w:rFonts w:ascii="Arial" w:hAnsi="Arial" w:cs="Arial"/>
        </w:rPr>
        <w:t>.</w:t>
      </w:r>
    </w:p>
    <w:p w14:paraId="106AD5E8" w14:textId="1F0F9908" w:rsidR="00DC6084" w:rsidRPr="00095E97" w:rsidRDefault="00DC6084" w:rsidP="00095E97">
      <w:pPr>
        <w:pStyle w:val="ListParagraph"/>
        <w:numPr>
          <w:ilvl w:val="0"/>
          <w:numId w:val="8"/>
        </w:numPr>
        <w:spacing w:after="0" w:line="23" w:lineRule="atLeast"/>
        <w:ind w:left="709"/>
        <w:jc w:val="both"/>
        <w:rPr>
          <w:rFonts w:ascii="Arial" w:hAnsi="Arial" w:cs="Arial"/>
        </w:rPr>
      </w:pPr>
      <w:r w:rsidRPr="00095E97">
        <w:rPr>
          <w:rFonts w:ascii="Arial" w:hAnsi="Arial" w:cs="Arial"/>
        </w:rPr>
        <w:t>Programs, projects and services considered the responsibility of other government departments, individuals and private for-profit groups</w:t>
      </w:r>
      <w:r w:rsidR="001626EC" w:rsidRPr="00095E97">
        <w:rPr>
          <w:rFonts w:ascii="Arial" w:hAnsi="Arial" w:cs="Arial"/>
        </w:rPr>
        <w:t>.</w:t>
      </w:r>
    </w:p>
    <w:p w14:paraId="545E6FE3" w14:textId="77777777" w:rsidR="006F260C" w:rsidRDefault="006F260C" w:rsidP="00095E97">
      <w:pPr>
        <w:spacing w:after="0" w:line="23" w:lineRule="atLeast"/>
        <w:jc w:val="both"/>
        <w:rPr>
          <w:rFonts w:ascii="Arial" w:hAnsi="Arial" w:cs="Arial"/>
          <w:b/>
          <w:color w:val="0070C0"/>
          <w:sz w:val="32"/>
        </w:rPr>
      </w:pPr>
    </w:p>
    <w:p w14:paraId="510E9743" w14:textId="77777777" w:rsidR="00674657" w:rsidRDefault="00674657" w:rsidP="00095E97">
      <w:pPr>
        <w:spacing w:after="0" w:line="23" w:lineRule="atLeast"/>
        <w:jc w:val="both"/>
        <w:rPr>
          <w:rFonts w:ascii="Arial" w:hAnsi="Arial" w:cs="Arial"/>
          <w:b/>
          <w:color w:val="0070C0"/>
          <w:sz w:val="32"/>
        </w:rPr>
      </w:pPr>
    </w:p>
    <w:p w14:paraId="6A2F24C3" w14:textId="77777777" w:rsidR="00674657" w:rsidRDefault="00674657" w:rsidP="00095E97">
      <w:pPr>
        <w:spacing w:after="0" w:line="23" w:lineRule="atLeast"/>
        <w:jc w:val="both"/>
        <w:rPr>
          <w:rFonts w:ascii="Arial" w:hAnsi="Arial" w:cs="Arial"/>
          <w:b/>
          <w:color w:val="0070C0"/>
          <w:sz w:val="32"/>
        </w:rPr>
      </w:pPr>
    </w:p>
    <w:p w14:paraId="433C55A8" w14:textId="77777777" w:rsidR="00674657" w:rsidRDefault="00674657" w:rsidP="00095E97">
      <w:pPr>
        <w:spacing w:after="0" w:line="23" w:lineRule="atLeast"/>
        <w:jc w:val="both"/>
        <w:rPr>
          <w:rFonts w:ascii="Arial" w:hAnsi="Arial" w:cs="Arial"/>
          <w:b/>
          <w:color w:val="0070C0"/>
          <w:sz w:val="32"/>
        </w:rPr>
      </w:pPr>
    </w:p>
    <w:p w14:paraId="5B58BAD3" w14:textId="77777777" w:rsidR="00674657" w:rsidRPr="00095E97" w:rsidRDefault="00674657" w:rsidP="00095E97">
      <w:pPr>
        <w:spacing w:after="0" w:line="23" w:lineRule="atLeast"/>
        <w:jc w:val="both"/>
        <w:rPr>
          <w:rFonts w:ascii="Arial" w:hAnsi="Arial" w:cs="Arial"/>
          <w:b/>
          <w:color w:val="0070C0"/>
          <w:sz w:val="32"/>
        </w:rPr>
      </w:pPr>
    </w:p>
    <w:p w14:paraId="4E01F3A6" w14:textId="331D7E21" w:rsidR="00616EAD" w:rsidRPr="00095E97" w:rsidRDefault="00DC6084" w:rsidP="00095E97">
      <w:pPr>
        <w:spacing w:after="0" w:line="23" w:lineRule="atLeast"/>
        <w:jc w:val="both"/>
        <w:rPr>
          <w:rFonts w:ascii="Arial" w:hAnsi="Arial" w:cs="Arial"/>
          <w:b/>
          <w:color w:val="0070C0"/>
          <w:sz w:val="32"/>
        </w:rPr>
      </w:pPr>
      <w:r w:rsidRPr="00095E97">
        <w:rPr>
          <w:rFonts w:ascii="Arial" w:hAnsi="Arial" w:cs="Arial"/>
          <w:b/>
          <w:color w:val="0070C0"/>
          <w:sz w:val="32"/>
        </w:rPr>
        <w:lastRenderedPageBreak/>
        <w:t>How to Apply</w:t>
      </w:r>
    </w:p>
    <w:p w14:paraId="11324C18" w14:textId="77777777" w:rsidR="00952200" w:rsidRPr="00095E97" w:rsidRDefault="00952200" w:rsidP="00095E97">
      <w:pPr>
        <w:pStyle w:val="MSGENFONTSTYLENAMETEMPLATEROLEMSGENFONTSTYLENAMEBYROLETEXT0"/>
        <w:shd w:val="clear" w:color="auto" w:fill="auto"/>
        <w:spacing w:before="0" w:after="0" w:line="23" w:lineRule="atLeast"/>
        <w:ind w:right="20" w:firstLine="0"/>
        <w:contextualSpacing/>
        <w:rPr>
          <w:b/>
          <w:bCs/>
          <w:color w:val="0070C0"/>
          <w:sz w:val="22"/>
          <w:szCs w:val="22"/>
        </w:rPr>
      </w:pPr>
    </w:p>
    <w:p w14:paraId="6D95D994" w14:textId="60156D0D" w:rsidR="00952200" w:rsidRPr="00095E97" w:rsidRDefault="00952200"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b/>
          <w:bCs/>
          <w:color w:val="0070C0"/>
          <w:sz w:val="22"/>
          <w:szCs w:val="22"/>
        </w:rPr>
        <w:t>Application Process</w:t>
      </w:r>
    </w:p>
    <w:p w14:paraId="2904D608" w14:textId="73CAE16C" w:rsidR="00952200" w:rsidRPr="00095E97" w:rsidRDefault="00DB28FD" w:rsidP="00095E97">
      <w:pPr>
        <w:pStyle w:val="MSGENFONTSTYLENAMETEMPLATEROLEMSGENFONTSTYLENAMEBYROLETEXT0"/>
        <w:shd w:val="clear" w:color="auto" w:fill="auto"/>
        <w:spacing w:before="0" w:after="0" w:line="23" w:lineRule="atLeast"/>
        <w:ind w:left="142" w:right="20" w:hanging="142"/>
        <w:contextualSpacing/>
        <w:rPr>
          <w:sz w:val="22"/>
          <w:szCs w:val="22"/>
        </w:rPr>
      </w:pPr>
      <w:r w:rsidRPr="00095E97">
        <w:rPr>
          <w:rStyle w:val="MSGENFONTSTYLENAMETEMPLATEROLEMSGENFONTSTYLENAMEBYROLETEXT"/>
          <w:sz w:val="22"/>
          <w:szCs w:val="22"/>
        </w:rPr>
        <w:t>Applicants</w:t>
      </w:r>
      <w:r w:rsidR="00952200" w:rsidRPr="00095E97">
        <w:rPr>
          <w:rStyle w:val="MSGENFONTSTYLENAMETEMPLATEROLEMSGENFONTSTYLENAMEBYROLETEXT"/>
          <w:sz w:val="22"/>
          <w:szCs w:val="22"/>
        </w:rPr>
        <w:t xml:space="preserve"> wishing to apply need to follow the steps below:</w:t>
      </w:r>
    </w:p>
    <w:p w14:paraId="3993BFF5" w14:textId="77777777" w:rsidR="00952200" w:rsidRPr="00095E97" w:rsidRDefault="00952200" w:rsidP="00095E97">
      <w:pPr>
        <w:pStyle w:val="MSGENFONTSTYLENAMETEMPLATEROLEMSGENFONTSTYLENAMEBYROLETEXT0"/>
        <w:numPr>
          <w:ilvl w:val="0"/>
          <w:numId w:val="12"/>
        </w:numPr>
        <w:shd w:val="clear" w:color="auto" w:fill="auto"/>
        <w:tabs>
          <w:tab w:val="left" w:pos="1013"/>
        </w:tabs>
        <w:spacing w:before="0" w:after="0" w:line="23" w:lineRule="atLeast"/>
        <w:ind w:right="20"/>
        <w:contextualSpacing/>
        <w:rPr>
          <w:sz w:val="22"/>
          <w:szCs w:val="22"/>
        </w:rPr>
      </w:pPr>
      <w:r w:rsidRPr="00095E97">
        <w:rPr>
          <w:rStyle w:val="MSGENFONTSTYLENAMETEMPLATEROLEMSGENFONTSTYLENAMEBYROLETEXT"/>
          <w:sz w:val="22"/>
          <w:szCs w:val="22"/>
        </w:rPr>
        <w:t>Read through the funding guidelines and determine if your community group is eligible for funding.</w:t>
      </w:r>
    </w:p>
    <w:p w14:paraId="7437E5AE" w14:textId="3CC020EB" w:rsidR="00952200" w:rsidRPr="00095E97" w:rsidRDefault="00952200" w:rsidP="00095E97">
      <w:pPr>
        <w:pStyle w:val="MSGENFONTSTYLENAMETEMPLATEROLEMSGENFONTSTYLENAMEBYROLETEXT0"/>
        <w:numPr>
          <w:ilvl w:val="0"/>
          <w:numId w:val="12"/>
        </w:numPr>
        <w:shd w:val="clear" w:color="auto" w:fill="auto"/>
        <w:tabs>
          <w:tab w:val="left" w:pos="1013"/>
        </w:tabs>
        <w:spacing w:before="0" w:after="0" w:line="23" w:lineRule="atLeast"/>
        <w:contextualSpacing/>
        <w:rPr>
          <w:sz w:val="22"/>
          <w:szCs w:val="22"/>
        </w:rPr>
      </w:pPr>
      <w:r w:rsidRPr="00095E97">
        <w:rPr>
          <w:rStyle w:val="MSGENFONTSTYLENAMETEMPLATEROLEMSGENFONTSTYLENAMEBYROLETEXT"/>
          <w:sz w:val="22"/>
          <w:szCs w:val="22"/>
        </w:rPr>
        <w:t>Determine which category of funding your project fits into.</w:t>
      </w:r>
    </w:p>
    <w:p w14:paraId="1F732F96" w14:textId="56705C97" w:rsidR="00952200" w:rsidRPr="00095E97" w:rsidRDefault="00952200" w:rsidP="00095E97">
      <w:pPr>
        <w:pStyle w:val="MSGENFONTSTYLENAMETEMPLATEROLEMSGENFONTSTYLENAMEBYROLETEXT0"/>
        <w:numPr>
          <w:ilvl w:val="0"/>
          <w:numId w:val="12"/>
        </w:numPr>
        <w:shd w:val="clear" w:color="auto" w:fill="auto"/>
        <w:tabs>
          <w:tab w:val="left" w:pos="1003"/>
        </w:tabs>
        <w:spacing w:before="0" w:after="0" w:line="23" w:lineRule="atLeast"/>
        <w:contextualSpacing/>
        <w:rPr>
          <w:sz w:val="22"/>
          <w:szCs w:val="22"/>
        </w:rPr>
      </w:pPr>
      <w:r w:rsidRPr="00095E97">
        <w:rPr>
          <w:rStyle w:val="MSGENFONTSTYLENAMETEMPLATEROLEMSGENFONTSTYLENAMEBYROLETEXT"/>
          <w:sz w:val="22"/>
          <w:szCs w:val="22"/>
        </w:rPr>
        <w:t>Contact the Community Development Officer to</w:t>
      </w:r>
      <w:r w:rsidR="00DB28FD" w:rsidRPr="00095E97">
        <w:rPr>
          <w:rStyle w:val="MSGENFONTSTYLENAMETEMPLATEROLEMSGENFONTSTYLENAMEBYROLETEXT"/>
          <w:sz w:val="22"/>
          <w:szCs w:val="22"/>
        </w:rPr>
        <w:t xml:space="preserve"> discuss your project</w:t>
      </w:r>
      <w:r w:rsidRPr="00095E97">
        <w:rPr>
          <w:rStyle w:val="MSGENFONTSTYLENAMETEMPLATEROLEMSGENFONTSTYLENAMEBYROLETEXT"/>
          <w:sz w:val="22"/>
          <w:szCs w:val="22"/>
        </w:rPr>
        <w:t>.</w:t>
      </w:r>
    </w:p>
    <w:p w14:paraId="20F54C36" w14:textId="33ACF999" w:rsidR="00952200" w:rsidRPr="00095E97" w:rsidRDefault="00952200" w:rsidP="00095E97">
      <w:pPr>
        <w:pStyle w:val="MSGENFONTSTYLENAMETEMPLATEROLEMSGENFONTSTYLENAMEBYROLETEXT0"/>
        <w:numPr>
          <w:ilvl w:val="0"/>
          <w:numId w:val="12"/>
        </w:numPr>
        <w:shd w:val="clear" w:color="auto" w:fill="auto"/>
        <w:tabs>
          <w:tab w:val="left" w:pos="1013"/>
        </w:tabs>
        <w:spacing w:before="0" w:after="0" w:line="23" w:lineRule="atLeast"/>
        <w:ind w:right="20"/>
        <w:contextualSpacing/>
        <w:rPr>
          <w:sz w:val="22"/>
          <w:szCs w:val="22"/>
        </w:rPr>
      </w:pPr>
      <w:r w:rsidRPr="00095E97">
        <w:rPr>
          <w:rStyle w:val="MSGENFONTSTYLENAMETEMPLATEROLEMSGENFONTSTYLENAMEBYROLETEXT"/>
          <w:sz w:val="22"/>
          <w:szCs w:val="22"/>
        </w:rPr>
        <w:t>Ensure all sections of your application form are complete with all the relevant support</w:t>
      </w:r>
      <w:r w:rsidR="005C41F8">
        <w:rPr>
          <w:rStyle w:val="MSGENFONTSTYLENAMETEMPLATEROLEMSGENFONTSTYLENAMEBYROLETEXT"/>
          <w:sz w:val="22"/>
          <w:szCs w:val="22"/>
        </w:rPr>
        <w:t xml:space="preserve">ing </w:t>
      </w:r>
      <w:r w:rsidRPr="00095E97">
        <w:rPr>
          <w:rStyle w:val="MSGENFONTSTYLENAMETEMPLATEROLEMSGENFONTSTYLENAMEBYROLETEXT"/>
          <w:sz w:val="22"/>
          <w:szCs w:val="22"/>
        </w:rPr>
        <w:t>documents attached.</w:t>
      </w:r>
    </w:p>
    <w:p w14:paraId="7D79685D" w14:textId="0DF04138" w:rsidR="00952200" w:rsidRPr="00095E97" w:rsidRDefault="00952200" w:rsidP="00095E97">
      <w:pPr>
        <w:pStyle w:val="MSGENFONTSTYLENAMETEMPLATEROLEMSGENFONTSTYLENAMEBYROLETEXT0"/>
        <w:numPr>
          <w:ilvl w:val="0"/>
          <w:numId w:val="12"/>
        </w:numPr>
        <w:shd w:val="clear" w:color="auto" w:fill="auto"/>
        <w:tabs>
          <w:tab w:val="left" w:pos="998"/>
        </w:tabs>
        <w:spacing w:before="0" w:after="0" w:line="23" w:lineRule="atLeast"/>
        <w:contextualSpacing/>
        <w:rPr>
          <w:sz w:val="22"/>
          <w:szCs w:val="22"/>
        </w:rPr>
      </w:pPr>
      <w:r w:rsidRPr="00095E97">
        <w:rPr>
          <w:rStyle w:val="MSGENFONTSTYLENAMETEMPLATEROLEMSGENFONTSTYLENAMEBYROLETEXT"/>
          <w:sz w:val="22"/>
          <w:szCs w:val="22"/>
        </w:rPr>
        <w:t>Applications are signed by the duly authorised officer from the applicant's organisation.</w:t>
      </w:r>
    </w:p>
    <w:p w14:paraId="35A5B331" w14:textId="77777777" w:rsidR="00952200" w:rsidRPr="00095E97" w:rsidRDefault="00952200" w:rsidP="00095E97">
      <w:pPr>
        <w:pStyle w:val="MSGENFONTSTYLENAMETEMPLATEROLEMSGENFONTSTYLENAMEBYROLETEXT0"/>
        <w:numPr>
          <w:ilvl w:val="0"/>
          <w:numId w:val="12"/>
        </w:numPr>
        <w:shd w:val="clear" w:color="auto" w:fill="auto"/>
        <w:tabs>
          <w:tab w:val="left" w:pos="994"/>
        </w:tabs>
        <w:spacing w:before="0" w:after="0" w:line="23" w:lineRule="atLeast"/>
        <w:contextualSpacing/>
        <w:rPr>
          <w:rStyle w:val="MSGENFONTSTYLENAMETEMPLATEROLEMSGENFONTSTYLENAMEBYROLETEXT"/>
          <w:sz w:val="22"/>
          <w:szCs w:val="22"/>
        </w:rPr>
      </w:pPr>
      <w:r w:rsidRPr="00095E97">
        <w:rPr>
          <w:rStyle w:val="MSGENFONTSTYLENAMETEMPLATEROLEMSGENFONTSTYLENAMEBYROLETEXT"/>
          <w:sz w:val="22"/>
          <w:szCs w:val="22"/>
        </w:rPr>
        <w:t>The application form is submitted before the closing date.</w:t>
      </w:r>
    </w:p>
    <w:p w14:paraId="3251B2CB" w14:textId="77777777" w:rsidR="00952200" w:rsidRPr="00095E97" w:rsidRDefault="00952200" w:rsidP="00095E97">
      <w:pPr>
        <w:spacing w:after="0" w:line="23" w:lineRule="atLeast"/>
        <w:jc w:val="both"/>
        <w:rPr>
          <w:rFonts w:ascii="Arial" w:hAnsi="Arial" w:cs="Arial"/>
        </w:rPr>
      </w:pPr>
    </w:p>
    <w:p w14:paraId="5B3EF0BF" w14:textId="64E0ED84" w:rsidR="004813E5" w:rsidRPr="00095E97" w:rsidRDefault="004813E5" w:rsidP="00095E97">
      <w:pPr>
        <w:spacing w:after="0" w:line="23" w:lineRule="atLeast"/>
        <w:jc w:val="both"/>
        <w:rPr>
          <w:rFonts w:ascii="Arial" w:hAnsi="Arial" w:cs="Arial"/>
        </w:rPr>
      </w:pPr>
      <w:r w:rsidRPr="00095E97">
        <w:rPr>
          <w:rFonts w:ascii="Arial" w:hAnsi="Arial" w:cs="Arial"/>
        </w:rPr>
        <w:t>The Community Funding program will be advertised for a minimum four-week period.</w:t>
      </w:r>
    </w:p>
    <w:p w14:paraId="519DEB1E" w14:textId="77777777" w:rsidR="00952200" w:rsidRPr="00095E97" w:rsidRDefault="00952200" w:rsidP="00095E97">
      <w:pPr>
        <w:spacing w:after="0" w:line="23" w:lineRule="atLeast"/>
        <w:jc w:val="both"/>
        <w:rPr>
          <w:rFonts w:ascii="Arial" w:hAnsi="Arial" w:cs="Arial"/>
          <w:b/>
          <w:bCs/>
          <w:color w:val="0070C0"/>
        </w:rPr>
      </w:pPr>
    </w:p>
    <w:p w14:paraId="31057021" w14:textId="722FC849" w:rsidR="00952200" w:rsidRPr="00095E97" w:rsidRDefault="00952200" w:rsidP="00095E97">
      <w:pPr>
        <w:spacing w:after="0" w:line="23" w:lineRule="atLeast"/>
        <w:jc w:val="both"/>
        <w:rPr>
          <w:rFonts w:ascii="Arial" w:hAnsi="Arial" w:cs="Arial"/>
        </w:rPr>
      </w:pPr>
      <w:r w:rsidRPr="00095E97">
        <w:rPr>
          <w:rFonts w:ascii="Arial" w:hAnsi="Arial" w:cs="Arial"/>
          <w:b/>
          <w:bCs/>
          <w:color w:val="0070C0"/>
        </w:rPr>
        <w:t>Assessment</w:t>
      </w:r>
    </w:p>
    <w:p w14:paraId="4E775391" w14:textId="2404DF0F" w:rsidR="004813E5" w:rsidRPr="00095E97" w:rsidRDefault="004813E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Applications will be considered at the n</w:t>
      </w:r>
      <w:r w:rsidR="00DB28FD" w:rsidRPr="00095E97">
        <w:rPr>
          <w:rStyle w:val="MSGENFONTSTYLENAMETEMPLATEROLEMSGENFONTSTYLENAMEBYROLETEXT"/>
          <w:sz w:val="22"/>
          <w:szCs w:val="22"/>
        </w:rPr>
        <w:t>ext available Ordinary Council M</w:t>
      </w:r>
      <w:r w:rsidRPr="00095E97">
        <w:rPr>
          <w:rStyle w:val="MSGENFONTSTYLENAMETEMPLATEROLEMSGENFONTSTYLENAMEBYROLETEXT"/>
          <w:sz w:val="22"/>
          <w:szCs w:val="22"/>
        </w:rPr>
        <w:t xml:space="preserve">eeting. </w:t>
      </w:r>
    </w:p>
    <w:p w14:paraId="0344E7DF" w14:textId="77777777" w:rsidR="00952200" w:rsidRPr="00095E97" w:rsidRDefault="00952200"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p>
    <w:p w14:paraId="3DED1FBA" w14:textId="77777777" w:rsidR="00D412CE" w:rsidRPr="00095E97" w:rsidRDefault="00952200"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Each Community Funding application will be assessed against how well the activity</w:t>
      </w:r>
      <w:r w:rsidRPr="00095E97">
        <w:rPr>
          <w:rStyle w:val="MSGENFONTSTYLENAMETEMPLATEROLEMSGENFONTSTYLENAMEBYROLETEXT"/>
          <w:sz w:val="22"/>
          <w:szCs w:val="22"/>
        </w:rPr>
        <w:br/>
        <w:t xml:space="preserve">helps to achieve social, environmental, and/or economic benefits for the Shire of Toodyay. </w:t>
      </w:r>
      <w:r w:rsidR="00D412CE" w:rsidRPr="00095E97">
        <w:rPr>
          <w:rStyle w:val="MSGENFONTSTYLENAMETEMPLATEROLEMSGENFONTSTYLENAMEBYROLETEXT"/>
          <w:sz w:val="22"/>
          <w:szCs w:val="22"/>
        </w:rPr>
        <w:t>The following criteria will be considered when assessing applications for support:</w:t>
      </w:r>
    </w:p>
    <w:p w14:paraId="64589417" w14:textId="4CE6FBA9" w:rsidR="00952200" w:rsidRPr="00095E97" w:rsidRDefault="00D412CE" w:rsidP="00095E97">
      <w:pPr>
        <w:pStyle w:val="MSGENFONTSTYLENAMETEMPLATEROLEMSGENFONTSTYLENAMEBYROLETEXT0"/>
        <w:shd w:val="clear" w:color="auto" w:fill="auto"/>
        <w:spacing w:before="0" w:after="0" w:line="23" w:lineRule="atLeast"/>
        <w:ind w:right="20" w:firstLine="0"/>
        <w:contextualSpacing/>
        <w:rPr>
          <w:sz w:val="22"/>
          <w:szCs w:val="22"/>
        </w:rPr>
      </w:pPr>
      <w:r w:rsidRPr="00095E97">
        <w:rPr>
          <w:sz w:val="22"/>
          <w:szCs w:val="22"/>
        </w:rPr>
        <w:t xml:space="preserve"> </w:t>
      </w:r>
    </w:p>
    <w:p w14:paraId="1B512EB2" w14:textId="0F437BF9" w:rsidR="00D412CE" w:rsidRPr="00A42ACA" w:rsidRDefault="00D412CE" w:rsidP="00A42ACA">
      <w:pPr>
        <w:pStyle w:val="MSGENFONTSTYLENAMETEMPLATEROLEMSGENFONTSTYLENAMEBYROLETEXT0"/>
        <w:numPr>
          <w:ilvl w:val="0"/>
          <w:numId w:val="13"/>
        </w:numPr>
        <w:shd w:val="clear" w:color="auto" w:fill="auto"/>
        <w:tabs>
          <w:tab w:val="left" w:pos="1013"/>
        </w:tabs>
        <w:spacing w:before="0" w:after="0" w:line="23" w:lineRule="atLeast"/>
        <w:ind w:left="426" w:hanging="426"/>
        <w:contextualSpacing/>
        <w:rPr>
          <w:rStyle w:val="MSGENFONTSTYLENAMETEMPLATEROLEMSGENFONTSTYLENAMEBYROLETEXT"/>
          <w:sz w:val="22"/>
          <w:szCs w:val="22"/>
        </w:rPr>
      </w:pPr>
      <w:r w:rsidRPr="00A42ACA">
        <w:rPr>
          <w:rStyle w:val="MSGENFONTSTYLENAMETEMPLATEROLEMSGENFONTSTYLENAMEBYROLETEXT"/>
          <w:sz w:val="22"/>
          <w:szCs w:val="22"/>
        </w:rPr>
        <w:t>Encourages community participation, connectedness and well-being</w:t>
      </w:r>
      <w:r w:rsidR="001626EC" w:rsidRPr="00A42ACA">
        <w:rPr>
          <w:rStyle w:val="MSGENFONTSTYLENAMETEMPLATEROLEMSGENFONTSTYLENAMEBYROLETEXT"/>
          <w:sz w:val="22"/>
          <w:szCs w:val="22"/>
        </w:rPr>
        <w:t>.</w:t>
      </w:r>
    </w:p>
    <w:p w14:paraId="147916E4" w14:textId="2AF7B7A8" w:rsidR="00D412CE" w:rsidRPr="00A42ACA" w:rsidRDefault="00D412CE" w:rsidP="00A42ACA">
      <w:pPr>
        <w:pStyle w:val="MSGENFONTSTYLENAMETEMPLATEROLEMSGENFONTSTYLENAMEBYROLETEXT0"/>
        <w:numPr>
          <w:ilvl w:val="0"/>
          <w:numId w:val="13"/>
        </w:numPr>
        <w:shd w:val="clear" w:color="auto" w:fill="auto"/>
        <w:tabs>
          <w:tab w:val="left" w:pos="1013"/>
        </w:tabs>
        <w:spacing w:before="0" w:after="0" w:line="23" w:lineRule="atLeast"/>
        <w:ind w:left="426" w:hanging="426"/>
        <w:contextualSpacing/>
        <w:rPr>
          <w:rStyle w:val="MSGENFONTSTYLENAMETEMPLATEROLEMSGENFONTSTYLENAMEBYROLETEXT"/>
          <w:sz w:val="22"/>
          <w:szCs w:val="22"/>
        </w:rPr>
      </w:pPr>
      <w:r w:rsidRPr="00A42ACA">
        <w:rPr>
          <w:rStyle w:val="MSGENFONTSTYLENAMETEMPLATEROLEMSGENFONTSTYLENAMEBYROLETEXT"/>
          <w:sz w:val="22"/>
          <w:szCs w:val="22"/>
        </w:rPr>
        <w:t>Assists in building community capacity</w:t>
      </w:r>
      <w:r w:rsidR="001626EC" w:rsidRPr="00A42ACA">
        <w:rPr>
          <w:rStyle w:val="MSGENFONTSTYLENAMETEMPLATEROLEMSGENFONTSTYLENAMEBYROLETEXT"/>
          <w:sz w:val="22"/>
          <w:szCs w:val="22"/>
        </w:rPr>
        <w:t>.</w:t>
      </w:r>
    </w:p>
    <w:p w14:paraId="046FF376" w14:textId="7C4D6458" w:rsidR="00D412CE" w:rsidRPr="00A42ACA" w:rsidRDefault="00D412CE" w:rsidP="00A42ACA">
      <w:pPr>
        <w:pStyle w:val="MSGENFONTSTYLENAMETEMPLATEROLEMSGENFONTSTYLENAMEBYROLETEXT0"/>
        <w:numPr>
          <w:ilvl w:val="0"/>
          <w:numId w:val="13"/>
        </w:numPr>
        <w:shd w:val="clear" w:color="auto" w:fill="auto"/>
        <w:tabs>
          <w:tab w:val="left" w:pos="1013"/>
        </w:tabs>
        <w:spacing w:before="0" w:after="0" w:line="23" w:lineRule="atLeast"/>
        <w:ind w:left="426" w:hanging="426"/>
        <w:contextualSpacing/>
        <w:rPr>
          <w:rStyle w:val="MSGENFONTSTYLENAMETEMPLATEROLEMSGENFONTSTYLENAMEBYROLETEXT"/>
          <w:sz w:val="22"/>
          <w:szCs w:val="22"/>
        </w:rPr>
      </w:pPr>
      <w:r w:rsidRPr="00A42ACA">
        <w:rPr>
          <w:rStyle w:val="MSGENFONTSTYLENAMETEMPLATEROLEMSGENFONTSTYLENAMEBYROLETEXT"/>
          <w:sz w:val="22"/>
          <w:szCs w:val="22"/>
        </w:rPr>
        <w:t>Attracts visitors and generates economic development</w:t>
      </w:r>
      <w:r w:rsidR="001626EC" w:rsidRPr="00A42ACA">
        <w:rPr>
          <w:rStyle w:val="MSGENFONTSTYLENAMETEMPLATEROLEMSGENFONTSTYLENAMEBYROLETEXT"/>
          <w:sz w:val="22"/>
          <w:szCs w:val="22"/>
        </w:rPr>
        <w:t>.</w:t>
      </w:r>
    </w:p>
    <w:p w14:paraId="55DBA60C" w14:textId="400F8CA3" w:rsidR="00D412CE" w:rsidRPr="00A42ACA" w:rsidRDefault="00D412CE" w:rsidP="00A42ACA">
      <w:pPr>
        <w:pStyle w:val="MSGENFONTSTYLENAMETEMPLATEROLEMSGENFONTSTYLENAMEBYROLETEXT0"/>
        <w:numPr>
          <w:ilvl w:val="0"/>
          <w:numId w:val="13"/>
        </w:numPr>
        <w:shd w:val="clear" w:color="auto" w:fill="auto"/>
        <w:tabs>
          <w:tab w:val="left" w:pos="1013"/>
        </w:tabs>
        <w:spacing w:before="0" w:after="0" w:line="23" w:lineRule="atLeast"/>
        <w:ind w:left="426" w:hanging="426"/>
        <w:contextualSpacing/>
        <w:rPr>
          <w:rStyle w:val="MSGENFONTSTYLENAMETEMPLATEROLEMSGENFONTSTYLENAMEBYROLETEXT"/>
          <w:sz w:val="22"/>
          <w:szCs w:val="22"/>
        </w:rPr>
      </w:pPr>
      <w:r w:rsidRPr="00A42ACA">
        <w:rPr>
          <w:rStyle w:val="MSGENFONTSTYLENAMETEMPLATEROLEMSGENFONTSTYLENAMEBYROLETEXT"/>
          <w:sz w:val="22"/>
          <w:szCs w:val="22"/>
        </w:rPr>
        <w:t>Increases understanding, protection and appreciation of the natural and built environment</w:t>
      </w:r>
      <w:r w:rsidR="001626EC" w:rsidRPr="00A42ACA">
        <w:rPr>
          <w:rStyle w:val="MSGENFONTSTYLENAMETEMPLATEROLEMSGENFONTSTYLENAMEBYROLETEXT"/>
          <w:sz w:val="22"/>
          <w:szCs w:val="22"/>
        </w:rPr>
        <w:t>.</w:t>
      </w:r>
    </w:p>
    <w:p w14:paraId="667DEC54" w14:textId="2F932F0B" w:rsidR="00D412CE" w:rsidRPr="00A42ACA" w:rsidRDefault="00D412CE" w:rsidP="00A42ACA">
      <w:pPr>
        <w:pStyle w:val="MSGENFONTSTYLENAMETEMPLATEROLEMSGENFONTSTYLENAMEBYROLETEXT0"/>
        <w:numPr>
          <w:ilvl w:val="0"/>
          <w:numId w:val="13"/>
        </w:numPr>
        <w:shd w:val="clear" w:color="auto" w:fill="auto"/>
        <w:tabs>
          <w:tab w:val="left" w:pos="1013"/>
        </w:tabs>
        <w:spacing w:before="0" w:after="0" w:line="23" w:lineRule="atLeast"/>
        <w:ind w:left="426" w:hanging="426"/>
        <w:contextualSpacing/>
        <w:rPr>
          <w:rStyle w:val="MSGENFONTSTYLENAMETEMPLATEROLEMSGENFONTSTYLENAMEBYROLETEXT"/>
          <w:sz w:val="22"/>
          <w:szCs w:val="22"/>
        </w:rPr>
      </w:pPr>
      <w:r w:rsidRPr="00A42ACA">
        <w:rPr>
          <w:rStyle w:val="MSGENFONTSTYLENAMETEMPLATEROLEMSGENFONTSTYLENAMEBYROLETEXT"/>
          <w:sz w:val="22"/>
          <w:szCs w:val="22"/>
        </w:rPr>
        <w:t>Contributes to the</w:t>
      </w:r>
      <w:r w:rsidR="0095756D" w:rsidRPr="00A42ACA">
        <w:rPr>
          <w:rStyle w:val="MSGENFONTSTYLENAMETEMPLATEROLEMSGENFONTSTYLENAMEBYROLETEXT"/>
          <w:sz w:val="22"/>
          <w:szCs w:val="22"/>
        </w:rPr>
        <w:t xml:space="preserve"> vibrancy and quality of life in</w:t>
      </w:r>
      <w:r w:rsidRPr="00A42ACA">
        <w:rPr>
          <w:rStyle w:val="MSGENFONTSTYLENAMETEMPLATEROLEMSGENFONTSTYLENAMEBYROLETEXT"/>
          <w:sz w:val="22"/>
          <w:szCs w:val="22"/>
        </w:rPr>
        <w:t xml:space="preserve"> Toodyay</w:t>
      </w:r>
      <w:r w:rsidR="001626EC" w:rsidRPr="00A42ACA">
        <w:rPr>
          <w:rStyle w:val="MSGENFONTSTYLENAMETEMPLATEROLEMSGENFONTSTYLENAMEBYROLETEXT"/>
          <w:sz w:val="22"/>
          <w:szCs w:val="22"/>
        </w:rPr>
        <w:t>.</w:t>
      </w:r>
    </w:p>
    <w:p w14:paraId="07E047C8" w14:textId="3C808D11" w:rsidR="00D412CE" w:rsidRPr="00A42ACA" w:rsidRDefault="00D412CE" w:rsidP="00A42ACA">
      <w:pPr>
        <w:pStyle w:val="MSGENFONTSTYLENAMETEMPLATEROLEMSGENFONTSTYLENAMEBYROLETEXT0"/>
        <w:numPr>
          <w:ilvl w:val="0"/>
          <w:numId w:val="13"/>
        </w:numPr>
        <w:shd w:val="clear" w:color="auto" w:fill="auto"/>
        <w:tabs>
          <w:tab w:val="left" w:pos="1013"/>
        </w:tabs>
        <w:spacing w:before="0" w:after="0" w:line="23" w:lineRule="atLeast"/>
        <w:ind w:left="426" w:hanging="426"/>
        <w:contextualSpacing/>
        <w:rPr>
          <w:rStyle w:val="MSGENFONTSTYLENAMETEMPLATEROLEMSGENFONTSTYLENAMEBYROLETEXT"/>
          <w:sz w:val="22"/>
          <w:szCs w:val="22"/>
        </w:rPr>
      </w:pPr>
      <w:r w:rsidRPr="00A42ACA">
        <w:rPr>
          <w:rStyle w:val="MSGENFONTSTYLENAMETEMPLATEROLEMSGENFONTSTYLENAMEBYROLETEXT"/>
          <w:sz w:val="22"/>
          <w:szCs w:val="22"/>
        </w:rPr>
        <w:t>The benefits to the community and Shire as a result of the proposed activity</w:t>
      </w:r>
      <w:r w:rsidR="001626EC" w:rsidRPr="00A42ACA">
        <w:rPr>
          <w:rStyle w:val="MSGENFONTSTYLENAMETEMPLATEROLEMSGENFONTSTYLENAMEBYROLETEXT"/>
          <w:sz w:val="22"/>
          <w:szCs w:val="22"/>
        </w:rPr>
        <w:t>.</w:t>
      </w:r>
    </w:p>
    <w:p w14:paraId="05800C7D" w14:textId="77777777" w:rsidR="00952200" w:rsidRPr="00095E97" w:rsidRDefault="00952200" w:rsidP="00095E97">
      <w:pPr>
        <w:spacing w:after="0" w:line="23" w:lineRule="atLeast"/>
        <w:jc w:val="both"/>
        <w:rPr>
          <w:rFonts w:ascii="Arial" w:hAnsi="Arial" w:cs="Arial"/>
        </w:rPr>
      </w:pPr>
    </w:p>
    <w:p w14:paraId="67865B98" w14:textId="65C21F59" w:rsidR="004813E5" w:rsidRPr="00095E97" w:rsidRDefault="004813E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 xml:space="preserve">Recipients </w:t>
      </w:r>
      <w:r w:rsidR="000A2020" w:rsidRPr="00095E97">
        <w:rPr>
          <w:rStyle w:val="MSGENFONTSTYLENAMETEMPLATEROLEMSGENFONTSTYLENAMEBYROLETEXT"/>
          <w:sz w:val="22"/>
          <w:szCs w:val="22"/>
        </w:rPr>
        <w:t>are</w:t>
      </w:r>
      <w:r w:rsidRPr="00095E97">
        <w:rPr>
          <w:rStyle w:val="MSGENFONTSTYLENAMETEMPLATEROLEMSGENFONTSTYLENAMEBYROLETEXT"/>
          <w:sz w:val="22"/>
          <w:szCs w:val="22"/>
        </w:rPr>
        <w:t xml:space="preserve"> encouraged to attend the relevant Council meeting where their application is being considered.  </w:t>
      </w:r>
    </w:p>
    <w:p w14:paraId="1C6BCCEA" w14:textId="77777777" w:rsidR="00952200" w:rsidRPr="00095E97" w:rsidRDefault="00952200"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p>
    <w:p w14:paraId="23674C07" w14:textId="77777777" w:rsidR="004813E5" w:rsidRPr="00095E97" w:rsidRDefault="004813E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All applicants will be advised, in writing, of the success or otherwise of their application within 30 days of Council’s decision regarding applications.</w:t>
      </w:r>
    </w:p>
    <w:p w14:paraId="6EA0EBA3" w14:textId="77777777" w:rsidR="00952200" w:rsidRPr="00095E97" w:rsidRDefault="00952200" w:rsidP="00095E97">
      <w:pPr>
        <w:spacing w:after="0" w:line="23" w:lineRule="atLeast"/>
        <w:jc w:val="both"/>
        <w:rPr>
          <w:rFonts w:ascii="Arial" w:hAnsi="Arial" w:cs="Arial"/>
          <w:b/>
          <w:bCs/>
          <w:color w:val="0070C0"/>
        </w:rPr>
      </w:pPr>
    </w:p>
    <w:p w14:paraId="12027DCF" w14:textId="66A80DB9" w:rsidR="00952200" w:rsidRPr="00095E97" w:rsidRDefault="00952200" w:rsidP="00095E97">
      <w:pPr>
        <w:spacing w:after="0" w:line="23" w:lineRule="atLeast"/>
        <w:jc w:val="both"/>
        <w:rPr>
          <w:rFonts w:ascii="Arial" w:hAnsi="Arial" w:cs="Arial"/>
          <w:b/>
          <w:bCs/>
          <w:color w:val="0070C0"/>
        </w:rPr>
      </w:pPr>
      <w:r w:rsidRPr="00095E97">
        <w:rPr>
          <w:rFonts w:ascii="Arial" w:hAnsi="Arial" w:cs="Arial"/>
          <w:b/>
          <w:bCs/>
          <w:color w:val="0070C0"/>
        </w:rPr>
        <w:t>Successful Applications</w:t>
      </w:r>
    </w:p>
    <w:p w14:paraId="7DFAF1EF" w14:textId="77777777" w:rsidR="00952200" w:rsidRPr="00095E97" w:rsidRDefault="00952200" w:rsidP="00095E97">
      <w:pPr>
        <w:pStyle w:val="MSGENFONTSTYLENAMETEMPLATEROLEMSGENFONTSTYLENAMEBYROLETEXT0"/>
        <w:shd w:val="clear" w:color="auto" w:fill="auto"/>
        <w:spacing w:before="0" w:after="0" w:line="23" w:lineRule="atLeast"/>
        <w:ind w:firstLine="0"/>
        <w:contextualSpacing/>
        <w:rPr>
          <w:sz w:val="22"/>
          <w:szCs w:val="22"/>
        </w:rPr>
      </w:pPr>
      <w:r w:rsidRPr="00095E97">
        <w:rPr>
          <w:rStyle w:val="MSGENFONTSTYLENAMETEMPLATEROLEMSGENFONTSTYLENAMEBYROLETEXT"/>
          <w:sz w:val="22"/>
          <w:szCs w:val="22"/>
        </w:rPr>
        <w:t>If your application for a grant or sponsorship is successful, you will be required to:</w:t>
      </w:r>
    </w:p>
    <w:p w14:paraId="1F205F27" w14:textId="11B68929" w:rsidR="00952200" w:rsidRPr="00095E97" w:rsidRDefault="00952200" w:rsidP="00095E97">
      <w:pPr>
        <w:pStyle w:val="MSGENFONTSTYLENAMETEMPLATEROLEMSGENFONTSTYLENAMEBYROLETEXT0"/>
        <w:numPr>
          <w:ilvl w:val="0"/>
          <w:numId w:val="13"/>
        </w:numPr>
        <w:shd w:val="clear" w:color="auto" w:fill="auto"/>
        <w:tabs>
          <w:tab w:val="left" w:pos="1013"/>
        </w:tabs>
        <w:spacing w:before="0" w:after="0" w:line="23" w:lineRule="atLeast"/>
        <w:ind w:left="426" w:hanging="426"/>
        <w:contextualSpacing/>
        <w:rPr>
          <w:sz w:val="22"/>
          <w:szCs w:val="22"/>
        </w:rPr>
      </w:pPr>
      <w:r w:rsidRPr="00095E97">
        <w:rPr>
          <w:rStyle w:val="MSGENFONTSTYLENAMETEMPLATEROLEMSGENFONTSTYLENAMEBYROLETEXT"/>
          <w:sz w:val="22"/>
          <w:szCs w:val="22"/>
        </w:rPr>
        <w:t>Supply a tax invoice with an ABN and GST (if applicable).</w:t>
      </w:r>
    </w:p>
    <w:p w14:paraId="6C087F78" w14:textId="19F3D72F" w:rsidR="00952200" w:rsidRPr="004C6061" w:rsidRDefault="00952200" w:rsidP="004C6061">
      <w:pPr>
        <w:pStyle w:val="MSGENFONTSTYLENAMETEMPLATEROLEMSGENFONTSTYLENAMEBYROLETEXT0"/>
        <w:numPr>
          <w:ilvl w:val="0"/>
          <w:numId w:val="13"/>
        </w:numPr>
        <w:shd w:val="clear" w:color="auto" w:fill="auto"/>
        <w:tabs>
          <w:tab w:val="left" w:pos="1003"/>
        </w:tabs>
        <w:spacing w:before="0" w:after="0" w:line="23" w:lineRule="atLeast"/>
        <w:ind w:left="426" w:hanging="426"/>
        <w:contextualSpacing/>
        <w:rPr>
          <w:sz w:val="22"/>
          <w:szCs w:val="22"/>
        </w:rPr>
      </w:pPr>
      <w:r w:rsidRPr="00095E97">
        <w:rPr>
          <w:rStyle w:val="MSGENFONTSTYLENAMETEMPLATEROLEMSGENFONTSTYLENAMEBYROLETEXT"/>
          <w:sz w:val="22"/>
          <w:szCs w:val="22"/>
        </w:rPr>
        <w:t>Expend the funding within the allocated time and relevant budget.</w:t>
      </w:r>
    </w:p>
    <w:p w14:paraId="1D0F1090" w14:textId="40BC34FD" w:rsidR="00952200" w:rsidRPr="00095E97" w:rsidRDefault="00952200" w:rsidP="00095E97">
      <w:pPr>
        <w:pStyle w:val="MSGENFONTSTYLENAMETEMPLATEROLEMSGENFONTSTYLENAMEBYROLETEXT0"/>
        <w:numPr>
          <w:ilvl w:val="0"/>
          <w:numId w:val="13"/>
        </w:numPr>
        <w:shd w:val="clear" w:color="auto" w:fill="auto"/>
        <w:tabs>
          <w:tab w:val="left" w:pos="1003"/>
        </w:tabs>
        <w:spacing w:before="0" w:after="0" w:line="23" w:lineRule="atLeast"/>
        <w:ind w:left="426" w:hanging="426"/>
        <w:contextualSpacing/>
        <w:rPr>
          <w:rStyle w:val="MSGENFONTSTYLENAMETEMPLATEROLEMSGENFONTSTYLENAMEBYROLETEXT"/>
          <w:sz w:val="22"/>
          <w:szCs w:val="22"/>
        </w:rPr>
      </w:pPr>
      <w:r w:rsidRPr="00095E97">
        <w:rPr>
          <w:rStyle w:val="MSGENFONTSTYLENAMETEMPLATEROLEMSGENFONTSTYLENAMEBYROLETEXT"/>
          <w:sz w:val="22"/>
          <w:szCs w:val="22"/>
        </w:rPr>
        <w:t>Submit a</w:t>
      </w:r>
      <w:r w:rsidR="004C6061">
        <w:rPr>
          <w:rStyle w:val="MSGENFONTSTYLENAMETEMPLATEROLEMSGENFONTSTYLENAMEBYROLETEXT"/>
          <w:sz w:val="22"/>
          <w:szCs w:val="22"/>
        </w:rPr>
        <w:t xml:space="preserve">n </w:t>
      </w:r>
      <w:r w:rsidR="00674657">
        <w:rPr>
          <w:rStyle w:val="MSGENFONTSTYLENAMETEMPLATEROLEMSGENFONTSTYLENAMEBYROLETEXT"/>
          <w:sz w:val="22"/>
          <w:szCs w:val="22"/>
        </w:rPr>
        <w:t xml:space="preserve">acquittal form or annual </w:t>
      </w:r>
      <w:r w:rsidRPr="00095E97">
        <w:rPr>
          <w:rStyle w:val="MSGENFONTSTYLENAMETEMPLATEROLEMSGENFONTSTYLENAMEBYROLETEXT"/>
          <w:sz w:val="22"/>
          <w:szCs w:val="22"/>
        </w:rPr>
        <w:t xml:space="preserve">report </w:t>
      </w:r>
      <w:r w:rsidR="00D412CE" w:rsidRPr="00095E97">
        <w:rPr>
          <w:rStyle w:val="MSGENFONTSTYLENAMETEMPLATEROLEMSGENFONTSTYLENAMEBYROLETEXT"/>
          <w:sz w:val="22"/>
          <w:szCs w:val="22"/>
        </w:rPr>
        <w:t>as required</w:t>
      </w:r>
      <w:r w:rsidRPr="00095E97">
        <w:rPr>
          <w:rStyle w:val="MSGENFONTSTYLENAMETEMPLATEROLEMSGENFONTSTYLENAMEBYROLETEXT"/>
          <w:sz w:val="22"/>
          <w:szCs w:val="22"/>
        </w:rPr>
        <w:t>.</w:t>
      </w:r>
    </w:p>
    <w:p w14:paraId="09F458AF" w14:textId="77777777" w:rsidR="00952200" w:rsidRPr="00095E97" w:rsidRDefault="00952200" w:rsidP="00095E97">
      <w:pPr>
        <w:spacing w:after="0" w:line="23" w:lineRule="atLeast"/>
        <w:jc w:val="both"/>
        <w:rPr>
          <w:rFonts w:ascii="Arial" w:hAnsi="Arial" w:cs="Arial"/>
        </w:rPr>
      </w:pPr>
    </w:p>
    <w:p w14:paraId="2E4EFB6E" w14:textId="77777777" w:rsidR="00180650" w:rsidRPr="00095E97" w:rsidRDefault="00180650" w:rsidP="00095E97">
      <w:pPr>
        <w:spacing w:after="0" w:line="23" w:lineRule="atLeast"/>
        <w:jc w:val="both"/>
        <w:rPr>
          <w:rFonts w:ascii="Arial" w:hAnsi="Arial" w:cs="Arial"/>
        </w:rPr>
      </w:pPr>
    </w:p>
    <w:p w14:paraId="67A8BA29" w14:textId="26784344" w:rsidR="001B440D" w:rsidRPr="00095E97" w:rsidRDefault="00937B3C" w:rsidP="00095E97">
      <w:pPr>
        <w:pStyle w:val="Heading1"/>
        <w:numPr>
          <w:ilvl w:val="0"/>
          <w:numId w:val="0"/>
        </w:numPr>
        <w:spacing w:line="23" w:lineRule="atLeast"/>
        <w:contextualSpacing w:val="0"/>
        <w:rPr>
          <w:rFonts w:ascii="Arial" w:hAnsi="Arial" w:cs="Arial"/>
          <w:color w:val="0070C0"/>
          <w:szCs w:val="22"/>
        </w:rPr>
      </w:pPr>
      <w:r>
        <w:rPr>
          <w:rFonts w:ascii="Arial" w:hAnsi="Arial" w:cs="Arial"/>
          <w:color w:val="0070C0"/>
          <w:szCs w:val="22"/>
        </w:rPr>
        <w:t xml:space="preserve">Large Grants &amp; </w:t>
      </w:r>
      <w:r w:rsidR="001B440D" w:rsidRPr="00095E97">
        <w:rPr>
          <w:rFonts w:ascii="Arial" w:hAnsi="Arial" w:cs="Arial"/>
          <w:color w:val="0070C0"/>
          <w:szCs w:val="22"/>
        </w:rPr>
        <w:t>Event</w:t>
      </w:r>
      <w:r w:rsidR="00223328">
        <w:rPr>
          <w:rFonts w:ascii="Arial" w:hAnsi="Arial" w:cs="Arial"/>
          <w:color w:val="0070C0"/>
          <w:szCs w:val="22"/>
        </w:rPr>
        <w:t>s</w:t>
      </w:r>
      <w:r w:rsidR="001B440D" w:rsidRPr="00095E97">
        <w:rPr>
          <w:rFonts w:ascii="Arial" w:hAnsi="Arial" w:cs="Arial"/>
          <w:color w:val="0070C0"/>
          <w:szCs w:val="22"/>
        </w:rPr>
        <w:t>, Tourism and Economic Development Funding</w:t>
      </w:r>
    </w:p>
    <w:p w14:paraId="6010BD46" w14:textId="6EB95194" w:rsidR="001B440D" w:rsidRPr="00095E97" w:rsidRDefault="001B440D"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Applications in the</w:t>
      </w:r>
      <w:r w:rsidR="00223328">
        <w:rPr>
          <w:rStyle w:val="MSGENFONTSTYLENAMETEMPLATEROLEMSGENFONTSTYLENAMEBYROLETEXT"/>
          <w:sz w:val="22"/>
          <w:szCs w:val="22"/>
        </w:rPr>
        <w:t xml:space="preserve"> Large Grants category and the </w:t>
      </w:r>
      <w:r w:rsidRPr="00095E97">
        <w:rPr>
          <w:rStyle w:val="MSGENFONTSTYLENAMETEMPLATEROLEMSGENFONTSTYLENAMEBYROLETEXT"/>
          <w:sz w:val="22"/>
          <w:szCs w:val="22"/>
        </w:rPr>
        <w:t>Event</w:t>
      </w:r>
      <w:r w:rsidR="00223328">
        <w:rPr>
          <w:rStyle w:val="MSGENFONTSTYLENAMETEMPLATEROLEMSGENFONTSTYLENAMEBYROLETEXT"/>
          <w:sz w:val="22"/>
          <w:szCs w:val="22"/>
        </w:rPr>
        <w:t>s</w:t>
      </w:r>
      <w:r w:rsidRPr="00095E97">
        <w:rPr>
          <w:rStyle w:val="MSGENFONTSTYLENAMETEMPLATEROLEMSGENFONTSTYLENAMEBYROLETEXT"/>
          <w:sz w:val="22"/>
          <w:szCs w:val="22"/>
        </w:rPr>
        <w:t>, Tourism and Economic Development category require additional information in the application and acquittal areas:</w:t>
      </w:r>
    </w:p>
    <w:p w14:paraId="62D2BDDA" w14:textId="77777777" w:rsidR="000B7E90" w:rsidRPr="00095E97" w:rsidRDefault="000B7E90" w:rsidP="00095E97">
      <w:pPr>
        <w:spacing w:after="0" w:line="23" w:lineRule="atLeast"/>
        <w:jc w:val="both"/>
        <w:rPr>
          <w:rFonts w:ascii="Arial" w:hAnsi="Arial" w:cs="Arial"/>
          <w:b/>
          <w:bCs/>
          <w:color w:val="0070C0"/>
        </w:rPr>
      </w:pPr>
    </w:p>
    <w:p w14:paraId="3776B8C1" w14:textId="68C56B6E" w:rsidR="001B440D" w:rsidRPr="00095E97" w:rsidRDefault="001B440D" w:rsidP="00095E97">
      <w:pPr>
        <w:spacing w:after="0" w:line="23" w:lineRule="atLeast"/>
        <w:jc w:val="both"/>
        <w:rPr>
          <w:rFonts w:ascii="Arial" w:hAnsi="Arial" w:cs="Arial"/>
          <w:b/>
          <w:bCs/>
          <w:color w:val="0070C0"/>
        </w:rPr>
      </w:pPr>
      <w:r w:rsidRPr="00095E97">
        <w:rPr>
          <w:rFonts w:ascii="Arial" w:hAnsi="Arial" w:cs="Arial"/>
          <w:b/>
          <w:bCs/>
          <w:color w:val="0070C0"/>
        </w:rPr>
        <w:t>Application</w:t>
      </w:r>
    </w:p>
    <w:p w14:paraId="78B7382B" w14:textId="5585467A" w:rsidR="001B440D" w:rsidRPr="00095E97" w:rsidRDefault="001B440D" w:rsidP="00095E97">
      <w:pPr>
        <w:spacing w:after="0" w:line="23" w:lineRule="atLeast"/>
        <w:jc w:val="both"/>
        <w:rPr>
          <w:rFonts w:ascii="Arial" w:hAnsi="Arial" w:cs="Arial"/>
          <w:bCs/>
        </w:rPr>
      </w:pPr>
      <w:r w:rsidRPr="00095E97">
        <w:rPr>
          <w:rFonts w:ascii="Arial" w:hAnsi="Arial" w:cs="Arial"/>
          <w:bCs/>
        </w:rPr>
        <w:t xml:space="preserve">Applicants will be asked to address additional criteria of: </w:t>
      </w:r>
    </w:p>
    <w:p w14:paraId="6D68D486" w14:textId="77777777" w:rsidR="000B7E90" w:rsidRPr="00095E97" w:rsidRDefault="000B7E90" w:rsidP="00095E97">
      <w:pPr>
        <w:pStyle w:val="Heading1"/>
        <w:numPr>
          <w:ilvl w:val="0"/>
          <w:numId w:val="0"/>
        </w:numPr>
        <w:spacing w:line="23" w:lineRule="atLeast"/>
        <w:rPr>
          <w:rFonts w:ascii="Arial" w:hAnsi="Arial" w:cs="Arial"/>
          <w:sz w:val="22"/>
          <w:szCs w:val="22"/>
        </w:rPr>
      </w:pPr>
    </w:p>
    <w:p w14:paraId="339D2948" w14:textId="77777777" w:rsidR="001B440D" w:rsidRPr="00095E97" w:rsidRDefault="001B440D" w:rsidP="00095E97">
      <w:pPr>
        <w:pStyle w:val="Heading1"/>
        <w:numPr>
          <w:ilvl w:val="0"/>
          <w:numId w:val="0"/>
        </w:numPr>
        <w:spacing w:line="23" w:lineRule="atLeast"/>
        <w:rPr>
          <w:rFonts w:ascii="Arial" w:hAnsi="Arial" w:cs="Arial"/>
          <w:sz w:val="22"/>
          <w:szCs w:val="22"/>
        </w:rPr>
      </w:pPr>
      <w:r w:rsidRPr="00095E97">
        <w:rPr>
          <w:rFonts w:ascii="Arial" w:hAnsi="Arial" w:cs="Arial"/>
          <w:sz w:val="22"/>
          <w:szCs w:val="22"/>
        </w:rPr>
        <w:t>Economic</w:t>
      </w:r>
      <w:r w:rsidRPr="00095E97">
        <w:rPr>
          <w:rFonts w:ascii="Arial" w:hAnsi="Arial" w:cs="Arial"/>
          <w:spacing w:val="-4"/>
          <w:sz w:val="22"/>
          <w:szCs w:val="22"/>
        </w:rPr>
        <w:t xml:space="preserve"> </w:t>
      </w:r>
      <w:r w:rsidRPr="00095E97">
        <w:rPr>
          <w:rFonts w:ascii="Arial" w:hAnsi="Arial" w:cs="Arial"/>
          <w:sz w:val="22"/>
          <w:szCs w:val="22"/>
        </w:rPr>
        <w:t>Impact</w:t>
      </w:r>
    </w:p>
    <w:p w14:paraId="60A89CD8" w14:textId="036880D6" w:rsidR="0016171F" w:rsidRPr="00095E97" w:rsidRDefault="00223328" w:rsidP="00095E97">
      <w:pPr>
        <w:pStyle w:val="BodyText"/>
        <w:spacing w:line="23" w:lineRule="atLeast"/>
        <w:ind w:right="1276"/>
        <w:jc w:val="both"/>
        <w:rPr>
          <w:rFonts w:ascii="Arial" w:hAnsi="Arial" w:cs="Arial"/>
        </w:rPr>
      </w:pPr>
      <w:r>
        <w:rPr>
          <w:rFonts w:ascii="Arial" w:hAnsi="Arial" w:cs="Arial"/>
        </w:rPr>
        <w:t>Examples include</w:t>
      </w:r>
      <w:r w:rsidR="0016171F" w:rsidRPr="00095E97">
        <w:rPr>
          <w:rFonts w:ascii="Arial" w:hAnsi="Arial" w:cs="Arial"/>
        </w:rPr>
        <w:t>:</w:t>
      </w:r>
    </w:p>
    <w:p w14:paraId="530913B4" w14:textId="79202140" w:rsidR="0016171F" w:rsidRPr="00095E97" w:rsidRDefault="0016171F" w:rsidP="00095E97">
      <w:pPr>
        <w:pStyle w:val="BodyText"/>
        <w:numPr>
          <w:ilvl w:val="0"/>
          <w:numId w:val="15"/>
        </w:numPr>
        <w:spacing w:line="23" w:lineRule="atLeast"/>
        <w:ind w:right="1276"/>
        <w:jc w:val="both"/>
        <w:rPr>
          <w:rFonts w:ascii="Arial" w:hAnsi="Arial" w:cs="Arial"/>
        </w:rPr>
      </w:pPr>
      <w:r w:rsidRPr="00095E97">
        <w:rPr>
          <w:rFonts w:ascii="Arial" w:hAnsi="Arial" w:cs="Arial"/>
        </w:rPr>
        <w:t>Anticipated numbers of visitors (intrastate, interstate, and international).</w:t>
      </w:r>
    </w:p>
    <w:p w14:paraId="44422636" w14:textId="6362A7C6" w:rsidR="0016171F" w:rsidRPr="00095E97" w:rsidRDefault="0016171F" w:rsidP="00095E97">
      <w:pPr>
        <w:pStyle w:val="BodyText"/>
        <w:numPr>
          <w:ilvl w:val="0"/>
          <w:numId w:val="15"/>
        </w:numPr>
        <w:spacing w:line="23" w:lineRule="atLeast"/>
        <w:ind w:right="1276"/>
        <w:jc w:val="both"/>
        <w:rPr>
          <w:rFonts w:ascii="Arial" w:hAnsi="Arial" w:cs="Arial"/>
        </w:rPr>
      </w:pPr>
      <w:r w:rsidRPr="00095E97">
        <w:rPr>
          <w:rFonts w:ascii="Arial" w:hAnsi="Arial" w:cs="Arial"/>
        </w:rPr>
        <w:t>Anticipated length of stay and daily expenditure.</w:t>
      </w:r>
    </w:p>
    <w:p w14:paraId="05822126" w14:textId="5ACB4C0B" w:rsidR="0016171F" w:rsidRPr="00095E97" w:rsidRDefault="0016171F" w:rsidP="00095E97">
      <w:pPr>
        <w:pStyle w:val="BodyText"/>
        <w:numPr>
          <w:ilvl w:val="0"/>
          <w:numId w:val="15"/>
        </w:numPr>
        <w:spacing w:line="23" w:lineRule="atLeast"/>
        <w:ind w:right="1276"/>
        <w:jc w:val="both"/>
        <w:rPr>
          <w:rFonts w:ascii="Arial" w:hAnsi="Arial" w:cs="Arial"/>
        </w:rPr>
      </w:pPr>
      <w:r w:rsidRPr="00095E97">
        <w:rPr>
          <w:rFonts w:ascii="Arial" w:hAnsi="Arial" w:cs="Arial"/>
        </w:rPr>
        <w:t>Percentage of budget spent with local businesses.</w:t>
      </w:r>
    </w:p>
    <w:p w14:paraId="2EFA61E2" w14:textId="77777777" w:rsidR="001B440D" w:rsidRPr="00095E97" w:rsidRDefault="001B440D" w:rsidP="00095E97">
      <w:pPr>
        <w:pStyle w:val="BodyText"/>
        <w:spacing w:line="23" w:lineRule="atLeast"/>
        <w:jc w:val="both"/>
        <w:rPr>
          <w:rFonts w:ascii="Arial" w:hAnsi="Arial" w:cs="Arial"/>
        </w:rPr>
      </w:pPr>
    </w:p>
    <w:p w14:paraId="5689F3C7" w14:textId="77777777" w:rsidR="001B440D" w:rsidRPr="00095E97" w:rsidRDefault="001B440D" w:rsidP="00095E97">
      <w:pPr>
        <w:pStyle w:val="Heading1"/>
        <w:numPr>
          <w:ilvl w:val="0"/>
          <w:numId w:val="0"/>
        </w:numPr>
        <w:spacing w:line="23" w:lineRule="atLeast"/>
        <w:rPr>
          <w:rFonts w:ascii="Arial" w:hAnsi="Arial" w:cs="Arial"/>
          <w:sz w:val="22"/>
          <w:szCs w:val="22"/>
        </w:rPr>
      </w:pPr>
      <w:r w:rsidRPr="00095E97">
        <w:rPr>
          <w:rFonts w:ascii="Arial" w:hAnsi="Arial" w:cs="Arial"/>
          <w:sz w:val="22"/>
          <w:szCs w:val="22"/>
        </w:rPr>
        <w:t>Social</w:t>
      </w:r>
      <w:r w:rsidRPr="00095E97">
        <w:rPr>
          <w:rFonts w:ascii="Arial" w:hAnsi="Arial" w:cs="Arial"/>
          <w:spacing w:val="-6"/>
          <w:sz w:val="22"/>
          <w:szCs w:val="22"/>
        </w:rPr>
        <w:t xml:space="preserve"> </w:t>
      </w:r>
      <w:r w:rsidRPr="00095E97">
        <w:rPr>
          <w:rFonts w:ascii="Arial" w:hAnsi="Arial" w:cs="Arial"/>
          <w:sz w:val="22"/>
          <w:szCs w:val="22"/>
        </w:rPr>
        <w:t>Benefit</w:t>
      </w:r>
    </w:p>
    <w:p w14:paraId="055A053B" w14:textId="04FF4CDE" w:rsidR="001B440D" w:rsidRPr="00095E97" w:rsidRDefault="001B440D"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The social benefit of an event is assessed on the potential involvement of the local and larger communities or in surrounding support activities. The more community involvement an event can create</w:t>
      </w:r>
      <w:r w:rsidR="002A02E4">
        <w:rPr>
          <w:rStyle w:val="MSGENFONTSTYLENAMETEMPLATEROLEMSGENFONTSTYLENAMEBYROLETEXT"/>
          <w:sz w:val="22"/>
          <w:szCs w:val="22"/>
        </w:rPr>
        <w:t>,</w:t>
      </w:r>
      <w:r w:rsidRPr="00095E97">
        <w:rPr>
          <w:rStyle w:val="MSGENFONTSTYLENAMETEMPLATEROLEMSGENFONTSTYLENAMEBYROLETEXT"/>
          <w:sz w:val="22"/>
          <w:szCs w:val="22"/>
        </w:rPr>
        <w:t xml:space="preserve"> the more favourable the consideration.</w:t>
      </w:r>
    </w:p>
    <w:p w14:paraId="698761D4" w14:textId="77777777" w:rsidR="001B440D" w:rsidRPr="00095E97" w:rsidRDefault="001B440D" w:rsidP="00095E97">
      <w:pPr>
        <w:pStyle w:val="BodyText"/>
        <w:spacing w:line="23" w:lineRule="atLeast"/>
        <w:jc w:val="both"/>
        <w:rPr>
          <w:rFonts w:ascii="Arial" w:hAnsi="Arial" w:cs="Arial"/>
        </w:rPr>
      </w:pPr>
    </w:p>
    <w:p w14:paraId="09C0E11A" w14:textId="77777777" w:rsidR="001B440D" w:rsidRPr="00095E97" w:rsidRDefault="001B440D" w:rsidP="00095E97">
      <w:pPr>
        <w:pStyle w:val="Heading1"/>
        <w:numPr>
          <w:ilvl w:val="0"/>
          <w:numId w:val="0"/>
        </w:numPr>
        <w:spacing w:line="23" w:lineRule="atLeast"/>
        <w:rPr>
          <w:rFonts w:ascii="Arial" w:hAnsi="Arial" w:cs="Arial"/>
          <w:sz w:val="22"/>
          <w:szCs w:val="22"/>
        </w:rPr>
      </w:pPr>
      <w:r w:rsidRPr="00095E97">
        <w:rPr>
          <w:rFonts w:ascii="Arial" w:hAnsi="Arial" w:cs="Arial"/>
          <w:sz w:val="22"/>
          <w:szCs w:val="22"/>
        </w:rPr>
        <w:t>Environmental</w:t>
      </w:r>
      <w:r w:rsidRPr="00095E97">
        <w:rPr>
          <w:rFonts w:ascii="Arial" w:hAnsi="Arial" w:cs="Arial"/>
          <w:spacing w:val="-7"/>
          <w:sz w:val="22"/>
          <w:szCs w:val="22"/>
        </w:rPr>
        <w:t xml:space="preserve"> </w:t>
      </w:r>
      <w:r w:rsidRPr="00095E97">
        <w:rPr>
          <w:rFonts w:ascii="Arial" w:hAnsi="Arial" w:cs="Arial"/>
          <w:sz w:val="22"/>
          <w:szCs w:val="22"/>
        </w:rPr>
        <w:t>Impact</w:t>
      </w:r>
    </w:p>
    <w:p w14:paraId="4788692D" w14:textId="7C3836E6" w:rsidR="001B440D" w:rsidRPr="00095E97" w:rsidRDefault="001B440D"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The environmental impact of a</w:t>
      </w:r>
      <w:r w:rsidR="002A02E4">
        <w:rPr>
          <w:rStyle w:val="MSGENFONTSTYLENAMETEMPLATEROLEMSGENFONTSTYLENAMEBYROLETEXT"/>
          <w:sz w:val="22"/>
          <w:szCs w:val="22"/>
        </w:rPr>
        <w:t xml:space="preserve"> project </w:t>
      </w:r>
      <w:r w:rsidRPr="00095E97">
        <w:rPr>
          <w:rStyle w:val="MSGENFONTSTYLENAMETEMPLATEROLEMSGENFONTSTYLENAMEBYROLETEXT"/>
          <w:sz w:val="22"/>
          <w:szCs w:val="22"/>
        </w:rPr>
        <w:t>is assessed on the positive or negative effect on the environment. Should a</w:t>
      </w:r>
      <w:r w:rsidR="002A02E4">
        <w:rPr>
          <w:rStyle w:val="MSGENFONTSTYLENAMETEMPLATEROLEMSGENFONTSTYLENAMEBYROLETEXT"/>
          <w:sz w:val="22"/>
          <w:szCs w:val="22"/>
        </w:rPr>
        <w:t xml:space="preserve"> project </w:t>
      </w:r>
      <w:r w:rsidRPr="00095E97">
        <w:rPr>
          <w:rStyle w:val="MSGENFONTSTYLENAMETEMPLATEROLEMSGENFONTSTYLENAMEBYROLETEXT"/>
          <w:sz w:val="22"/>
          <w:szCs w:val="22"/>
        </w:rPr>
        <w:t>negatively impact in a way that will require considerable restoration of the environment or grounds on which it operates, a less favourable assessment will be recorded against this criterion.</w:t>
      </w:r>
    </w:p>
    <w:p w14:paraId="5737CF2B" w14:textId="77777777" w:rsidR="001B440D" w:rsidRPr="00095E97" w:rsidRDefault="001B440D" w:rsidP="00095E97">
      <w:pPr>
        <w:pStyle w:val="BodyText"/>
        <w:spacing w:line="23" w:lineRule="atLeast"/>
        <w:jc w:val="both"/>
        <w:rPr>
          <w:rFonts w:ascii="Arial" w:hAnsi="Arial" w:cs="Arial"/>
        </w:rPr>
      </w:pPr>
    </w:p>
    <w:p w14:paraId="675FA700" w14:textId="77777777" w:rsidR="001B440D" w:rsidRPr="00095E97" w:rsidRDefault="001B440D" w:rsidP="00095E97">
      <w:pPr>
        <w:pStyle w:val="Heading1"/>
        <w:numPr>
          <w:ilvl w:val="0"/>
          <w:numId w:val="0"/>
        </w:numPr>
        <w:spacing w:line="23" w:lineRule="atLeast"/>
        <w:rPr>
          <w:rFonts w:ascii="Arial" w:hAnsi="Arial" w:cs="Arial"/>
          <w:sz w:val="22"/>
          <w:szCs w:val="22"/>
        </w:rPr>
      </w:pPr>
      <w:r w:rsidRPr="00095E97">
        <w:rPr>
          <w:rFonts w:ascii="Arial" w:hAnsi="Arial" w:cs="Arial"/>
          <w:sz w:val="22"/>
          <w:szCs w:val="22"/>
        </w:rPr>
        <w:t>Promotional</w:t>
      </w:r>
      <w:r w:rsidRPr="00095E97">
        <w:rPr>
          <w:rFonts w:ascii="Arial" w:hAnsi="Arial" w:cs="Arial"/>
          <w:spacing w:val="-9"/>
          <w:sz w:val="22"/>
          <w:szCs w:val="22"/>
        </w:rPr>
        <w:t xml:space="preserve"> </w:t>
      </w:r>
      <w:r w:rsidRPr="00095E97">
        <w:rPr>
          <w:rFonts w:ascii="Arial" w:hAnsi="Arial" w:cs="Arial"/>
          <w:sz w:val="22"/>
          <w:szCs w:val="22"/>
        </w:rPr>
        <w:t>Benefit</w:t>
      </w:r>
    </w:p>
    <w:p w14:paraId="5B969FE3" w14:textId="4B66F654" w:rsidR="001B440D" w:rsidRPr="00394C04" w:rsidRDefault="00394C04" w:rsidP="00394C04">
      <w:pPr>
        <w:pStyle w:val="BodyText"/>
        <w:spacing w:line="23" w:lineRule="atLeast"/>
        <w:ind w:right="-29"/>
        <w:jc w:val="both"/>
        <w:rPr>
          <w:rStyle w:val="MSGENFONTSTYLENAMETEMPLATEROLEMSGENFONTSTYLENAMEBYROLETEXT"/>
          <w:sz w:val="22"/>
          <w:szCs w:val="22"/>
          <w:lang w:val="en-AU"/>
        </w:rPr>
      </w:pPr>
      <w:r>
        <w:rPr>
          <w:rStyle w:val="MSGENFONTSTYLENAMETEMPLATEROLEMSGENFONTSTYLENAMEBYROLETEXT"/>
          <w:sz w:val="22"/>
          <w:szCs w:val="22"/>
          <w:lang w:val="en-AU"/>
        </w:rPr>
        <w:t>Ma</w:t>
      </w:r>
      <w:r w:rsidR="001B440D" w:rsidRPr="00394C04">
        <w:rPr>
          <w:rStyle w:val="MSGENFONTSTYLENAMETEMPLATEROLEMSGENFONTSTYLENAMEBYROLETEXT"/>
          <w:sz w:val="22"/>
          <w:szCs w:val="22"/>
          <w:lang w:val="en-AU"/>
        </w:rPr>
        <w:t xml:space="preserve">y include a combination of </w:t>
      </w:r>
      <w:r>
        <w:rPr>
          <w:rStyle w:val="MSGENFONTSTYLENAMETEMPLATEROLEMSGENFONTSTYLENAMEBYROLETEXT"/>
          <w:sz w:val="22"/>
          <w:szCs w:val="22"/>
          <w:lang w:val="en-AU"/>
        </w:rPr>
        <w:t>t</w:t>
      </w:r>
      <w:r w:rsidR="001B440D" w:rsidRPr="00394C04">
        <w:rPr>
          <w:rStyle w:val="MSGENFONTSTYLENAMETEMPLATEROLEMSGENFONTSTYLENAMEBYROLETEXT"/>
          <w:sz w:val="22"/>
          <w:szCs w:val="22"/>
          <w:lang w:val="en-AU"/>
        </w:rPr>
        <w:t>he following:</w:t>
      </w:r>
    </w:p>
    <w:p w14:paraId="2FC9E737" w14:textId="7A1A19FD" w:rsidR="001B440D" w:rsidRPr="00095E97" w:rsidRDefault="001B440D" w:rsidP="00095E97">
      <w:pPr>
        <w:pStyle w:val="ListParagraph"/>
        <w:widowControl w:val="0"/>
        <w:numPr>
          <w:ilvl w:val="0"/>
          <w:numId w:val="14"/>
        </w:numPr>
        <w:tabs>
          <w:tab w:val="left" w:pos="1035"/>
          <w:tab w:val="left" w:pos="1036"/>
        </w:tabs>
        <w:autoSpaceDE w:val="0"/>
        <w:autoSpaceDN w:val="0"/>
        <w:spacing w:after="0" w:line="23" w:lineRule="atLeast"/>
        <w:contextualSpacing w:val="0"/>
        <w:jc w:val="both"/>
        <w:rPr>
          <w:rFonts w:ascii="Arial" w:hAnsi="Arial" w:cs="Arial"/>
          <w:spacing w:val="-1"/>
        </w:rPr>
      </w:pPr>
      <w:r w:rsidRPr="00095E97">
        <w:rPr>
          <w:rFonts w:ascii="Arial" w:hAnsi="Arial" w:cs="Arial"/>
          <w:spacing w:val="-1"/>
        </w:rPr>
        <w:t>Media engagement and profile – Local, State or National - print, television, radio, internet, social media etc</w:t>
      </w:r>
      <w:r w:rsidR="00394C04">
        <w:rPr>
          <w:rFonts w:ascii="Arial" w:hAnsi="Arial" w:cs="Arial"/>
          <w:spacing w:val="-1"/>
        </w:rPr>
        <w:t>.</w:t>
      </w:r>
    </w:p>
    <w:p w14:paraId="7CD8F76E" w14:textId="53506386" w:rsidR="001B440D" w:rsidRPr="00095E97" w:rsidRDefault="001B440D" w:rsidP="00095E97">
      <w:pPr>
        <w:pStyle w:val="ListParagraph"/>
        <w:widowControl w:val="0"/>
        <w:numPr>
          <w:ilvl w:val="0"/>
          <w:numId w:val="14"/>
        </w:numPr>
        <w:tabs>
          <w:tab w:val="left" w:pos="1035"/>
          <w:tab w:val="left" w:pos="1036"/>
        </w:tabs>
        <w:autoSpaceDE w:val="0"/>
        <w:autoSpaceDN w:val="0"/>
        <w:spacing w:after="0" w:line="23" w:lineRule="atLeast"/>
        <w:contextualSpacing w:val="0"/>
        <w:jc w:val="both"/>
        <w:rPr>
          <w:rFonts w:ascii="Arial" w:hAnsi="Arial" w:cs="Arial"/>
          <w:spacing w:val="-1"/>
        </w:rPr>
      </w:pPr>
      <w:r w:rsidRPr="00095E97">
        <w:rPr>
          <w:rFonts w:ascii="Arial" w:hAnsi="Arial" w:cs="Arial"/>
          <w:spacing w:val="-1"/>
        </w:rPr>
        <w:t>Prestige – level of competition, the status of any competitors / performers / artists / participants/ sponsors, etc</w:t>
      </w:r>
      <w:r w:rsidR="00394C04">
        <w:rPr>
          <w:rFonts w:ascii="Arial" w:hAnsi="Arial" w:cs="Arial"/>
          <w:spacing w:val="-1"/>
        </w:rPr>
        <w:t>.</w:t>
      </w:r>
    </w:p>
    <w:p w14:paraId="2A992D46" w14:textId="7D57662E" w:rsidR="001B440D" w:rsidRPr="00095E97" w:rsidRDefault="001B440D" w:rsidP="00095E97">
      <w:pPr>
        <w:pStyle w:val="ListParagraph"/>
        <w:widowControl w:val="0"/>
        <w:numPr>
          <w:ilvl w:val="0"/>
          <w:numId w:val="14"/>
        </w:numPr>
        <w:tabs>
          <w:tab w:val="left" w:pos="1035"/>
          <w:tab w:val="left" w:pos="1036"/>
        </w:tabs>
        <w:autoSpaceDE w:val="0"/>
        <w:autoSpaceDN w:val="0"/>
        <w:spacing w:after="0" w:line="23" w:lineRule="atLeast"/>
        <w:contextualSpacing w:val="0"/>
        <w:jc w:val="both"/>
        <w:rPr>
          <w:rFonts w:ascii="Arial" w:hAnsi="Arial" w:cs="Arial"/>
          <w:spacing w:val="-1"/>
        </w:rPr>
      </w:pPr>
      <w:r w:rsidRPr="00095E97">
        <w:rPr>
          <w:rFonts w:ascii="Arial" w:hAnsi="Arial" w:cs="Arial"/>
          <w:spacing w:val="-1"/>
        </w:rPr>
        <w:t>Shire Representation – the ability for Councillors and representatives from the Shire to be</w:t>
      </w:r>
      <w:r w:rsidR="00BE4A45" w:rsidRPr="00095E97">
        <w:rPr>
          <w:rFonts w:ascii="Arial" w:hAnsi="Arial" w:cs="Arial"/>
          <w:spacing w:val="-1"/>
        </w:rPr>
        <w:t xml:space="preserve"> </w:t>
      </w:r>
      <w:r w:rsidRPr="00095E97">
        <w:rPr>
          <w:rFonts w:ascii="Arial" w:hAnsi="Arial" w:cs="Arial"/>
          <w:spacing w:val="-1"/>
        </w:rPr>
        <w:t>involved in an official capacity</w:t>
      </w:r>
      <w:r w:rsidR="00394C04">
        <w:rPr>
          <w:rFonts w:ascii="Arial" w:hAnsi="Arial" w:cs="Arial"/>
          <w:spacing w:val="-1"/>
        </w:rPr>
        <w:t>.</w:t>
      </w:r>
    </w:p>
    <w:p w14:paraId="516AA913" w14:textId="0BEA9F52" w:rsidR="001B440D" w:rsidRPr="00095E97" w:rsidRDefault="001B440D" w:rsidP="00095E97">
      <w:pPr>
        <w:pStyle w:val="ListParagraph"/>
        <w:widowControl w:val="0"/>
        <w:numPr>
          <w:ilvl w:val="0"/>
          <w:numId w:val="14"/>
        </w:numPr>
        <w:tabs>
          <w:tab w:val="left" w:pos="1035"/>
          <w:tab w:val="left" w:pos="1036"/>
        </w:tabs>
        <w:autoSpaceDE w:val="0"/>
        <w:autoSpaceDN w:val="0"/>
        <w:spacing w:after="0" w:line="23" w:lineRule="atLeast"/>
        <w:contextualSpacing w:val="0"/>
        <w:jc w:val="both"/>
        <w:rPr>
          <w:rFonts w:ascii="Arial" w:hAnsi="Arial" w:cs="Arial"/>
          <w:spacing w:val="-1"/>
        </w:rPr>
      </w:pPr>
      <w:r w:rsidRPr="00095E97">
        <w:rPr>
          <w:rFonts w:ascii="Arial" w:hAnsi="Arial" w:cs="Arial"/>
          <w:spacing w:val="-1"/>
        </w:rPr>
        <w:t>Signage/Branding Presence – promotion of the Shire’s logo at the event, on official merchandise and within other promotional opportunities.</w:t>
      </w:r>
    </w:p>
    <w:p w14:paraId="03E52528" w14:textId="77777777" w:rsidR="001B440D" w:rsidRPr="00095E97" w:rsidRDefault="001B440D" w:rsidP="00095E97">
      <w:pPr>
        <w:spacing w:after="0" w:line="23" w:lineRule="atLeast"/>
        <w:jc w:val="both"/>
        <w:rPr>
          <w:rFonts w:ascii="Arial" w:hAnsi="Arial" w:cs="Arial"/>
        </w:rPr>
      </w:pPr>
    </w:p>
    <w:p w14:paraId="45DA2067" w14:textId="77777777" w:rsidR="00BE4A45" w:rsidRPr="00095E97" w:rsidRDefault="00BE4A45" w:rsidP="00095E97">
      <w:pPr>
        <w:pStyle w:val="Heading1"/>
        <w:widowControl w:val="0"/>
        <w:numPr>
          <w:ilvl w:val="0"/>
          <w:numId w:val="0"/>
        </w:numPr>
        <w:tabs>
          <w:tab w:val="left" w:pos="1448"/>
          <w:tab w:val="left" w:pos="1449"/>
        </w:tabs>
        <w:autoSpaceDE w:val="0"/>
        <w:autoSpaceDN w:val="0"/>
        <w:spacing w:line="23" w:lineRule="atLeast"/>
        <w:ind w:left="360" w:hanging="360"/>
        <w:contextualSpacing w:val="0"/>
        <w:rPr>
          <w:rFonts w:ascii="Arial" w:hAnsi="Arial" w:cs="Arial"/>
          <w:color w:val="0070C0"/>
          <w:sz w:val="22"/>
          <w:szCs w:val="22"/>
        </w:rPr>
      </w:pPr>
      <w:r w:rsidRPr="00095E97">
        <w:rPr>
          <w:rFonts w:ascii="Arial" w:hAnsi="Arial" w:cs="Arial"/>
          <w:color w:val="0070C0"/>
          <w:sz w:val="22"/>
          <w:szCs w:val="22"/>
        </w:rPr>
        <w:t>Event</w:t>
      </w:r>
      <w:r w:rsidRPr="00095E97">
        <w:rPr>
          <w:rFonts w:ascii="Arial" w:hAnsi="Arial" w:cs="Arial"/>
          <w:color w:val="0070C0"/>
          <w:spacing w:val="-6"/>
          <w:sz w:val="22"/>
          <w:szCs w:val="22"/>
        </w:rPr>
        <w:t xml:space="preserve"> </w:t>
      </w:r>
      <w:r w:rsidRPr="00095E97">
        <w:rPr>
          <w:rFonts w:ascii="Arial" w:hAnsi="Arial" w:cs="Arial"/>
          <w:color w:val="0070C0"/>
          <w:sz w:val="22"/>
          <w:szCs w:val="22"/>
        </w:rPr>
        <w:t>Sponsorship</w:t>
      </w:r>
      <w:r w:rsidRPr="00095E97">
        <w:rPr>
          <w:rFonts w:ascii="Arial" w:hAnsi="Arial" w:cs="Arial"/>
          <w:color w:val="0070C0"/>
          <w:spacing w:val="-5"/>
          <w:sz w:val="22"/>
          <w:szCs w:val="22"/>
        </w:rPr>
        <w:t xml:space="preserve"> </w:t>
      </w:r>
      <w:r w:rsidRPr="00095E97">
        <w:rPr>
          <w:rFonts w:ascii="Arial" w:hAnsi="Arial" w:cs="Arial"/>
          <w:color w:val="0070C0"/>
          <w:sz w:val="22"/>
          <w:szCs w:val="22"/>
        </w:rPr>
        <w:t>Agreement</w:t>
      </w:r>
    </w:p>
    <w:p w14:paraId="5C19DA32" w14:textId="145B3190" w:rsidR="00BE4A45" w:rsidRPr="00095E97" w:rsidRDefault="00BE4A4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Approved applications will require a formal acceptance agreement between the Shire and the Applicant. The Agreement will document the agreed level of financial and in-kind support for the event, and the level of recognition required of the sponsorship.</w:t>
      </w:r>
    </w:p>
    <w:p w14:paraId="66D494A4" w14:textId="77777777" w:rsidR="00BE4A45" w:rsidRPr="00095E97" w:rsidRDefault="00BE4A4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p>
    <w:p w14:paraId="045747AD" w14:textId="77777777" w:rsidR="00BE4A45" w:rsidRPr="00095E97" w:rsidRDefault="00BE4A4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The agreement will require signatures from the applicant prior to any financial support being released or in-kind works being completed. Failure to meet the requirements of the Agreement may result in the Applicant reimbursing funding provided, and may impact any future sponsorship applications.</w:t>
      </w:r>
    </w:p>
    <w:p w14:paraId="23656123" w14:textId="77777777" w:rsidR="00BE4A45" w:rsidRPr="00095E97" w:rsidRDefault="00BE4A4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p>
    <w:p w14:paraId="5BDF90A5" w14:textId="219B37E0" w:rsidR="00BE4A45" w:rsidRPr="00095E97" w:rsidRDefault="00BE4A4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Once agreement has been signed by all parties, the applicant is required to provide an invoice for payment of the sponsorship funding.</w:t>
      </w:r>
      <w:r w:rsidR="00FB67AC">
        <w:rPr>
          <w:rStyle w:val="MSGENFONTSTYLENAMETEMPLATEROLEMSGENFONTSTYLENAMEBYROLETEXT"/>
          <w:sz w:val="22"/>
          <w:szCs w:val="22"/>
        </w:rPr>
        <w:t xml:space="preserve"> </w:t>
      </w:r>
      <w:r w:rsidRPr="00095E97">
        <w:rPr>
          <w:rStyle w:val="MSGENFONTSTYLENAMETEMPLATEROLEMSGENFONTSTYLENAMEBYROLETEXT"/>
          <w:sz w:val="22"/>
          <w:szCs w:val="22"/>
        </w:rPr>
        <w:t xml:space="preserve">The Shire of </w:t>
      </w:r>
      <w:r w:rsidR="0095756D" w:rsidRPr="00095E97">
        <w:rPr>
          <w:rStyle w:val="MSGENFONTSTYLENAMETEMPLATEROLEMSGENFONTSTYLENAMEBYROLETEXT"/>
          <w:sz w:val="22"/>
          <w:szCs w:val="22"/>
        </w:rPr>
        <w:t>Toodyay</w:t>
      </w:r>
      <w:r w:rsidRPr="00095E97">
        <w:rPr>
          <w:rStyle w:val="MSGENFONTSTYLENAMETEMPLATEROLEMSGENFONTSTYLENAMEBYROLETEXT"/>
          <w:sz w:val="22"/>
          <w:szCs w:val="22"/>
        </w:rPr>
        <w:t xml:space="preserve"> reserves the right to link sponsorship instalments to the completion of event milestones including the provision of a post-event evaluation and acquittal report.</w:t>
      </w:r>
    </w:p>
    <w:p w14:paraId="2ABCFF48" w14:textId="77777777" w:rsidR="00BE4A45" w:rsidRPr="00095E97" w:rsidRDefault="00BE4A4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p>
    <w:p w14:paraId="2F9A31DE" w14:textId="474DD851" w:rsidR="00BE4A45" w:rsidRPr="00095E97" w:rsidRDefault="00BE4A45" w:rsidP="00095E97">
      <w:pPr>
        <w:pStyle w:val="MSGENFONTSTYLENAMETEMPLATEROLEMSGENFONTSTYLENAMEBYROLETEXT0"/>
        <w:shd w:val="clear" w:color="auto" w:fill="auto"/>
        <w:spacing w:before="0" w:after="0" w:line="23" w:lineRule="atLeast"/>
        <w:ind w:right="20" w:firstLine="0"/>
        <w:contextualSpacing/>
        <w:rPr>
          <w:rStyle w:val="MSGENFONTSTYLENAMETEMPLATEROLEMSGENFONTSTYLENAMEBYROLETEXT"/>
          <w:sz w:val="22"/>
          <w:szCs w:val="22"/>
        </w:rPr>
      </w:pPr>
      <w:r w:rsidRPr="00095E97">
        <w:rPr>
          <w:rStyle w:val="MSGENFONTSTYLENAMETEMPLATEROLEMSGENFONTSTYLENAMEBYROLETEXT"/>
          <w:sz w:val="22"/>
          <w:szCs w:val="22"/>
        </w:rPr>
        <w:t xml:space="preserve">All successful applicants must complete an Event Application and provide all supporting documents as requested by the </w:t>
      </w:r>
      <w:r w:rsidR="0095756D" w:rsidRPr="00095E97">
        <w:rPr>
          <w:rStyle w:val="MSGENFONTSTYLENAMETEMPLATEROLEMSGENFONTSTYLENAMEBYROLETEXT"/>
          <w:sz w:val="22"/>
          <w:szCs w:val="22"/>
        </w:rPr>
        <w:t>Community Development team</w:t>
      </w:r>
      <w:r w:rsidRPr="00095E97">
        <w:rPr>
          <w:rStyle w:val="MSGENFONTSTYLENAMETEMPLATEROLEMSGENFONTSTYLENAMEBYROLETEXT"/>
          <w:sz w:val="22"/>
          <w:szCs w:val="22"/>
        </w:rPr>
        <w:t xml:space="preserve">. This is to ensure that the event is safe, compliant and </w:t>
      </w:r>
      <w:r w:rsidR="00FB67AC">
        <w:rPr>
          <w:rStyle w:val="MSGENFONTSTYLENAMETEMPLATEROLEMSGENFONTSTYLENAMEBYROLETEXT"/>
          <w:sz w:val="22"/>
          <w:szCs w:val="22"/>
        </w:rPr>
        <w:t>positively reflects the</w:t>
      </w:r>
      <w:r w:rsidRPr="00095E97">
        <w:rPr>
          <w:rStyle w:val="MSGENFONTSTYLENAMETEMPLATEROLEMSGENFONTSTYLENAMEBYROLETEXT"/>
          <w:sz w:val="22"/>
          <w:szCs w:val="22"/>
        </w:rPr>
        <w:t xml:space="preserve"> Shire of Toodyay.</w:t>
      </w:r>
    </w:p>
    <w:p w14:paraId="4977DAC7" w14:textId="77777777" w:rsidR="00BE4A45" w:rsidRPr="00095E97" w:rsidRDefault="00BE4A45" w:rsidP="00095E97">
      <w:pPr>
        <w:pStyle w:val="BodyText"/>
        <w:spacing w:line="23" w:lineRule="atLeast"/>
        <w:jc w:val="both"/>
        <w:rPr>
          <w:rFonts w:ascii="Arial" w:hAnsi="Arial" w:cs="Arial"/>
        </w:rPr>
      </w:pPr>
    </w:p>
    <w:p w14:paraId="1610E8ED" w14:textId="77777777" w:rsidR="00BE4A45" w:rsidRPr="00095E97" w:rsidRDefault="00BE4A45" w:rsidP="00095E97">
      <w:pPr>
        <w:pStyle w:val="Heading1"/>
        <w:widowControl w:val="0"/>
        <w:numPr>
          <w:ilvl w:val="0"/>
          <w:numId w:val="0"/>
        </w:numPr>
        <w:tabs>
          <w:tab w:val="left" w:pos="1448"/>
          <w:tab w:val="left" w:pos="1449"/>
        </w:tabs>
        <w:autoSpaceDE w:val="0"/>
        <w:autoSpaceDN w:val="0"/>
        <w:spacing w:line="23" w:lineRule="atLeast"/>
        <w:contextualSpacing w:val="0"/>
        <w:rPr>
          <w:rFonts w:ascii="Arial" w:hAnsi="Arial" w:cs="Arial"/>
          <w:color w:val="0070C0"/>
          <w:sz w:val="22"/>
          <w:szCs w:val="22"/>
        </w:rPr>
      </w:pPr>
      <w:r w:rsidRPr="00095E97">
        <w:rPr>
          <w:rFonts w:ascii="Arial" w:hAnsi="Arial" w:cs="Arial"/>
          <w:color w:val="0070C0"/>
          <w:sz w:val="22"/>
          <w:szCs w:val="22"/>
        </w:rPr>
        <w:t>Post</w:t>
      </w:r>
      <w:r w:rsidRPr="00095E97">
        <w:rPr>
          <w:rFonts w:ascii="Arial" w:hAnsi="Arial" w:cs="Arial"/>
          <w:color w:val="0070C0"/>
          <w:spacing w:val="-3"/>
          <w:sz w:val="22"/>
          <w:szCs w:val="22"/>
        </w:rPr>
        <w:t xml:space="preserve"> </w:t>
      </w:r>
      <w:r w:rsidRPr="00095E97">
        <w:rPr>
          <w:rFonts w:ascii="Arial" w:hAnsi="Arial" w:cs="Arial"/>
          <w:color w:val="0070C0"/>
          <w:sz w:val="22"/>
          <w:szCs w:val="22"/>
        </w:rPr>
        <w:t>Event</w:t>
      </w:r>
      <w:r w:rsidRPr="00095E97">
        <w:rPr>
          <w:rFonts w:ascii="Arial" w:hAnsi="Arial" w:cs="Arial"/>
          <w:color w:val="0070C0"/>
          <w:spacing w:val="-3"/>
          <w:sz w:val="22"/>
          <w:szCs w:val="22"/>
        </w:rPr>
        <w:t xml:space="preserve"> </w:t>
      </w:r>
      <w:r w:rsidRPr="00095E97">
        <w:rPr>
          <w:rFonts w:ascii="Arial" w:hAnsi="Arial" w:cs="Arial"/>
          <w:color w:val="0070C0"/>
          <w:sz w:val="22"/>
          <w:szCs w:val="22"/>
        </w:rPr>
        <w:t>Evaluation</w:t>
      </w:r>
      <w:r w:rsidRPr="00095E97">
        <w:rPr>
          <w:rFonts w:ascii="Arial" w:hAnsi="Arial" w:cs="Arial"/>
          <w:color w:val="0070C0"/>
          <w:spacing w:val="-2"/>
          <w:sz w:val="22"/>
          <w:szCs w:val="22"/>
        </w:rPr>
        <w:t xml:space="preserve"> </w:t>
      </w:r>
      <w:r w:rsidRPr="00095E97">
        <w:rPr>
          <w:rFonts w:ascii="Arial" w:hAnsi="Arial" w:cs="Arial"/>
          <w:color w:val="0070C0"/>
          <w:sz w:val="22"/>
          <w:szCs w:val="22"/>
        </w:rPr>
        <w:t>&amp;</w:t>
      </w:r>
      <w:r w:rsidRPr="00095E97">
        <w:rPr>
          <w:rFonts w:ascii="Arial" w:hAnsi="Arial" w:cs="Arial"/>
          <w:color w:val="0070C0"/>
          <w:spacing w:val="-4"/>
          <w:sz w:val="22"/>
          <w:szCs w:val="22"/>
        </w:rPr>
        <w:t xml:space="preserve"> </w:t>
      </w:r>
      <w:r w:rsidRPr="00095E97">
        <w:rPr>
          <w:rFonts w:ascii="Arial" w:hAnsi="Arial" w:cs="Arial"/>
          <w:color w:val="0070C0"/>
          <w:sz w:val="22"/>
          <w:szCs w:val="22"/>
        </w:rPr>
        <w:t>Acquittal</w:t>
      </w:r>
      <w:r w:rsidRPr="00095E97">
        <w:rPr>
          <w:rFonts w:ascii="Arial" w:hAnsi="Arial" w:cs="Arial"/>
          <w:color w:val="0070C0"/>
          <w:spacing w:val="-3"/>
          <w:sz w:val="22"/>
          <w:szCs w:val="22"/>
        </w:rPr>
        <w:t xml:space="preserve"> </w:t>
      </w:r>
      <w:r w:rsidRPr="00095E97">
        <w:rPr>
          <w:rFonts w:ascii="Arial" w:hAnsi="Arial" w:cs="Arial"/>
          <w:color w:val="0070C0"/>
          <w:sz w:val="22"/>
          <w:szCs w:val="22"/>
        </w:rPr>
        <w:t>reporting</w:t>
      </w:r>
    </w:p>
    <w:p w14:paraId="21C47D67" w14:textId="0B951C26" w:rsidR="00BE4A45" w:rsidRPr="00095E97" w:rsidRDefault="00BE4A45" w:rsidP="00B03DF9">
      <w:pPr>
        <w:pStyle w:val="BodyText"/>
        <w:spacing w:line="23" w:lineRule="atLeast"/>
        <w:ind w:left="8" w:right="-29"/>
        <w:jc w:val="both"/>
        <w:rPr>
          <w:rFonts w:ascii="Arial" w:hAnsi="Arial" w:cs="Arial"/>
        </w:rPr>
      </w:pPr>
      <w:r w:rsidRPr="00095E97">
        <w:rPr>
          <w:rFonts w:ascii="Arial" w:hAnsi="Arial" w:cs="Arial"/>
        </w:rPr>
        <w:t>The</w:t>
      </w:r>
      <w:r w:rsidRPr="00095E97">
        <w:rPr>
          <w:rFonts w:ascii="Arial" w:hAnsi="Arial" w:cs="Arial"/>
          <w:spacing w:val="29"/>
        </w:rPr>
        <w:t xml:space="preserve"> </w:t>
      </w:r>
      <w:r w:rsidRPr="00095E97">
        <w:rPr>
          <w:rFonts w:ascii="Arial" w:hAnsi="Arial" w:cs="Arial"/>
        </w:rPr>
        <w:t>applicant</w:t>
      </w:r>
      <w:r w:rsidRPr="00095E97">
        <w:rPr>
          <w:rFonts w:ascii="Arial" w:hAnsi="Arial" w:cs="Arial"/>
          <w:spacing w:val="30"/>
        </w:rPr>
        <w:t xml:space="preserve"> </w:t>
      </w:r>
      <w:r w:rsidRPr="00095E97">
        <w:rPr>
          <w:rFonts w:ascii="Arial" w:hAnsi="Arial" w:cs="Arial"/>
        </w:rPr>
        <w:t>shall</w:t>
      </w:r>
      <w:r w:rsidRPr="00095E97">
        <w:rPr>
          <w:rFonts w:ascii="Arial" w:hAnsi="Arial" w:cs="Arial"/>
          <w:spacing w:val="30"/>
        </w:rPr>
        <w:t xml:space="preserve"> </w:t>
      </w:r>
      <w:r w:rsidRPr="00095E97">
        <w:rPr>
          <w:rFonts w:ascii="Arial" w:hAnsi="Arial" w:cs="Arial"/>
        </w:rPr>
        <w:t>provide</w:t>
      </w:r>
      <w:r w:rsidRPr="00095E97">
        <w:rPr>
          <w:rFonts w:ascii="Arial" w:hAnsi="Arial" w:cs="Arial"/>
          <w:spacing w:val="30"/>
        </w:rPr>
        <w:t xml:space="preserve"> </w:t>
      </w:r>
      <w:r w:rsidRPr="00095E97">
        <w:rPr>
          <w:rFonts w:ascii="Arial" w:hAnsi="Arial" w:cs="Arial"/>
        </w:rPr>
        <w:t>the</w:t>
      </w:r>
      <w:r w:rsidRPr="00095E97">
        <w:rPr>
          <w:rFonts w:ascii="Arial" w:hAnsi="Arial" w:cs="Arial"/>
          <w:spacing w:val="-1"/>
        </w:rPr>
        <w:t xml:space="preserve"> </w:t>
      </w:r>
      <w:r w:rsidRPr="00095E97">
        <w:rPr>
          <w:rFonts w:ascii="Arial" w:hAnsi="Arial" w:cs="Arial"/>
        </w:rPr>
        <w:t>Shire</w:t>
      </w:r>
      <w:r w:rsidRPr="00095E97">
        <w:rPr>
          <w:rFonts w:ascii="Arial" w:hAnsi="Arial" w:cs="Arial"/>
          <w:spacing w:val="-2"/>
        </w:rPr>
        <w:t xml:space="preserve"> </w:t>
      </w:r>
      <w:r w:rsidRPr="00095E97">
        <w:rPr>
          <w:rFonts w:ascii="Arial" w:hAnsi="Arial" w:cs="Arial"/>
        </w:rPr>
        <w:t>of</w:t>
      </w:r>
      <w:r w:rsidRPr="00095E97">
        <w:rPr>
          <w:rFonts w:ascii="Arial" w:hAnsi="Arial" w:cs="Arial"/>
          <w:spacing w:val="-1"/>
        </w:rPr>
        <w:t xml:space="preserve"> </w:t>
      </w:r>
      <w:r w:rsidRPr="00095E97">
        <w:rPr>
          <w:rFonts w:ascii="Arial" w:hAnsi="Arial" w:cs="Arial"/>
        </w:rPr>
        <w:t>Toodyay</w:t>
      </w:r>
      <w:r w:rsidRPr="00095E97">
        <w:rPr>
          <w:rFonts w:ascii="Arial" w:hAnsi="Arial" w:cs="Arial"/>
          <w:spacing w:val="30"/>
        </w:rPr>
        <w:t xml:space="preserve"> </w:t>
      </w:r>
      <w:r w:rsidRPr="00095E97">
        <w:rPr>
          <w:rFonts w:ascii="Arial" w:hAnsi="Arial" w:cs="Arial"/>
        </w:rPr>
        <w:t>with</w:t>
      </w:r>
      <w:r w:rsidRPr="00095E97">
        <w:rPr>
          <w:rFonts w:ascii="Arial" w:hAnsi="Arial" w:cs="Arial"/>
          <w:spacing w:val="30"/>
        </w:rPr>
        <w:t xml:space="preserve"> </w:t>
      </w:r>
      <w:r w:rsidRPr="00095E97">
        <w:rPr>
          <w:rFonts w:ascii="Arial" w:hAnsi="Arial" w:cs="Arial"/>
        </w:rPr>
        <w:t>a</w:t>
      </w:r>
      <w:r w:rsidRPr="00095E97">
        <w:rPr>
          <w:rFonts w:ascii="Arial" w:hAnsi="Arial" w:cs="Arial"/>
          <w:spacing w:val="30"/>
        </w:rPr>
        <w:t xml:space="preserve"> </w:t>
      </w:r>
      <w:r w:rsidRPr="00095E97">
        <w:rPr>
          <w:rFonts w:ascii="Arial" w:hAnsi="Arial" w:cs="Arial"/>
        </w:rPr>
        <w:t>post</w:t>
      </w:r>
      <w:r w:rsidRPr="00095E97">
        <w:rPr>
          <w:rFonts w:ascii="Arial" w:hAnsi="Arial" w:cs="Arial"/>
          <w:spacing w:val="31"/>
        </w:rPr>
        <w:t xml:space="preserve"> </w:t>
      </w:r>
      <w:r w:rsidRPr="00095E97">
        <w:rPr>
          <w:rFonts w:ascii="Arial" w:hAnsi="Arial" w:cs="Arial"/>
        </w:rPr>
        <w:t>event</w:t>
      </w:r>
      <w:r w:rsidRPr="00095E97">
        <w:rPr>
          <w:rFonts w:ascii="Arial" w:hAnsi="Arial" w:cs="Arial"/>
          <w:spacing w:val="30"/>
        </w:rPr>
        <w:t xml:space="preserve"> </w:t>
      </w:r>
      <w:r w:rsidRPr="00095E97">
        <w:rPr>
          <w:rFonts w:ascii="Arial" w:hAnsi="Arial" w:cs="Arial"/>
        </w:rPr>
        <w:t>evaluation</w:t>
      </w:r>
      <w:r w:rsidRPr="00095E97">
        <w:rPr>
          <w:rFonts w:ascii="Arial" w:hAnsi="Arial" w:cs="Arial"/>
          <w:spacing w:val="30"/>
        </w:rPr>
        <w:t xml:space="preserve"> </w:t>
      </w:r>
      <w:r w:rsidRPr="00095E97">
        <w:rPr>
          <w:rFonts w:ascii="Arial" w:hAnsi="Arial" w:cs="Arial"/>
        </w:rPr>
        <w:t>report</w:t>
      </w:r>
      <w:r w:rsidRPr="00095E97">
        <w:rPr>
          <w:rFonts w:ascii="Arial" w:hAnsi="Arial" w:cs="Arial"/>
          <w:spacing w:val="30"/>
        </w:rPr>
        <w:t xml:space="preserve"> </w:t>
      </w:r>
      <w:r w:rsidRPr="00095E97">
        <w:rPr>
          <w:rFonts w:ascii="Arial" w:hAnsi="Arial" w:cs="Arial"/>
        </w:rPr>
        <w:t>(within</w:t>
      </w:r>
      <w:r w:rsidRPr="00095E97">
        <w:rPr>
          <w:rFonts w:ascii="Arial" w:hAnsi="Arial" w:cs="Arial"/>
          <w:spacing w:val="30"/>
        </w:rPr>
        <w:t xml:space="preserve"> </w:t>
      </w:r>
      <w:r w:rsidR="00B03DF9">
        <w:rPr>
          <w:rFonts w:ascii="Arial" w:hAnsi="Arial" w:cs="Arial"/>
        </w:rPr>
        <w:t xml:space="preserve">30 days </w:t>
      </w:r>
      <w:r w:rsidRPr="00095E97">
        <w:rPr>
          <w:rFonts w:ascii="Arial" w:hAnsi="Arial" w:cs="Arial"/>
        </w:rPr>
        <w:t>event completion)</w:t>
      </w:r>
      <w:r w:rsidRPr="00095E97">
        <w:rPr>
          <w:rFonts w:ascii="Arial" w:hAnsi="Arial" w:cs="Arial"/>
          <w:spacing w:val="-1"/>
        </w:rPr>
        <w:t xml:space="preserve"> </w:t>
      </w:r>
      <w:r w:rsidRPr="00095E97">
        <w:rPr>
          <w:rFonts w:ascii="Arial" w:hAnsi="Arial" w:cs="Arial"/>
        </w:rPr>
        <w:t>outlining the</w:t>
      </w:r>
      <w:r w:rsidRPr="00095E97">
        <w:rPr>
          <w:rFonts w:ascii="Arial" w:hAnsi="Arial" w:cs="Arial"/>
          <w:spacing w:val="-1"/>
        </w:rPr>
        <w:t xml:space="preserve"> </w:t>
      </w:r>
      <w:r w:rsidRPr="00095E97">
        <w:rPr>
          <w:rFonts w:ascii="Arial" w:hAnsi="Arial" w:cs="Arial"/>
        </w:rPr>
        <w:t>following:</w:t>
      </w:r>
    </w:p>
    <w:p w14:paraId="7AFF3F76" w14:textId="227F246B" w:rsidR="00BE4A45" w:rsidRPr="00B03DF9" w:rsidRDefault="00BE4A45" w:rsidP="00B03DF9">
      <w:pPr>
        <w:pStyle w:val="ListParagraph"/>
        <w:widowControl w:val="0"/>
        <w:numPr>
          <w:ilvl w:val="1"/>
          <w:numId w:val="16"/>
        </w:numPr>
        <w:tabs>
          <w:tab w:val="left" w:pos="1509"/>
        </w:tabs>
        <w:autoSpaceDE w:val="0"/>
        <w:autoSpaceDN w:val="0"/>
        <w:spacing w:after="0" w:line="23" w:lineRule="atLeast"/>
        <w:ind w:left="788"/>
        <w:contextualSpacing w:val="0"/>
        <w:jc w:val="both"/>
        <w:rPr>
          <w:rFonts w:ascii="Arial" w:hAnsi="Arial" w:cs="Arial"/>
        </w:rPr>
      </w:pPr>
      <w:r w:rsidRPr="00095E97">
        <w:rPr>
          <w:rFonts w:ascii="Arial" w:hAnsi="Arial" w:cs="Arial"/>
        </w:rPr>
        <w:t>General</w:t>
      </w:r>
      <w:r w:rsidRPr="00095E97">
        <w:rPr>
          <w:rFonts w:ascii="Arial" w:hAnsi="Arial" w:cs="Arial"/>
          <w:spacing w:val="-2"/>
        </w:rPr>
        <w:t xml:space="preserve"> </w:t>
      </w:r>
      <w:r w:rsidRPr="00095E97">
        <w:rPr>
          <w:rFonts w:ascii="Arial" w:hAnsi="Arial" w:cs="Arial"/>
        </w:rPr>
        <w:t>performance</w:t>
      </w:r>
      <w:r w:rsidRPr="00095E97">
        <w:rPr>
          <w:rFonts w:ascii="Arial" w:hAnsi="Arial" w:cs="Arial"/>
          <w:spacing w:val="-3"/>
        </w:rPr>
        <w:t xml:space="preserve"> </w:t>
      </w:r>
      <w:r w:rsidRPr="00095E97">
        <w:rPr>
          <w:rFonts w:ascii="Arial" w:hAnsi="Arial" w:cs="Arial"/>
        </w:rPr>
        <w:t>and</w:t>
      </w:r>
      <w:r w:rsidRPr="00095E97">
        <w:rPr>
          <w:rFonts w:ascii="Arial" w:hAnsi="Arial" w:cs="Arial"/>
          <w:spacing w:val="-2"/>
        </w:rPr>
        <w:t xml:space="preserve"> </w:t>
      </w:r>
      <w:r w:rsidRPr="00095E97">
        <w:rPr>
          <w:rFonts w:ascii="Arial" w:hAnsi="Arial" w:cs="Arial"/>
        </w:rPr>
        <w:t>activities</w:t>
      </w:r>
      <w:r w:rsidRPr="00095E97">
        <w:rPr>
          <w:rFonts w:ascii="Arial" w:hAnsi="Arial" w:cs="Arial"/>
          <w:spacing w:val="-2"/>
        </w:rPr>
        <w:t xml:space="preserve"> </w:t>
      </w:r>
      <w:r w:rsidRPr="00095E97">
        <w:rPr>
          <w:rFonts w:ascii="Arial" w:hAnsi="Arial" w:cs="Arial"/>
        </w:rPr>
        <w:t>of</w:t>
      </w:r>
      <w:r w:rsidRPr="00095E97">
        <w:rPr>
          <w:rFonts w:ascii="Arial" w:hAnsi="Arial" w:cs="Arial"/>
          <w:spacing w:val="-1"/>
        </w:rPr>
        <w:t xml:space="preserve"> </w:t>
      </w:r>
      <w:r w:rsidRPr="00095E97">
        <w:rPr>
          <w:rFonts w:ascii="Arial" w:hAnsi="Arial" w:cs="Arial"/>
        </w:rPr>
        <w:t>the</w:t>
      </w:r>
      <w:r w:rsidRPr="00095E97">
        <w:rPr>
          <w:rFonts w:ascii="Arial" w:hAnsi="Arial" w:cs="Arial"/>
          <w:spacing w:val="-2"/>
        </w:rPr>
        <w:t xml:space="preserve"> </w:t>
      </w:r>
      <w:r w:rsidRPr="00095E97">
        <w:rPr>
          <w:rFonts w:ascii="Arial" w:hAnsi="Arial" w:cs="Arial"/>
        </w:rPr>
        <w:t>event</w:t>
      </w:r>
      <w:r w:rsidRPr="00B03DF9">
        <w:rPr>
          <w:rFonts w:ascii="Arial" w:hAnsi="Arial" w:cs="Arial"/>
        </w:rPr>
        <w:t>;</w:t>
      </w:r>
    </w:p>
    <w:p w14:paraId="2D327B98" w14:textId="17BF8200" w:rsidR="00BE4A45" w:rsidRPr="00095E97" w:rsidRDefault="00BE4A45" w:rsidP="00095E97">
      <w:pPr>
        <w:pStyle w:val="ListParagraph"/>
        <w:widowControl w:val="0"/>
        <w:numPr>
          <w:ilvl w:val="1"/>
          <w:numId w:val="16"/>
        </w:numPr>
        <w:tabs>
          <w:tab w:val="left" w:pos="1509"/>
        </w:tabs>
        <w:autoSpaceDE w:val="0"/>
        <w:autoSpaceDN w:val="0"/>
        <w:spacing w:after="0" w:line="23" w:lineRule="atLeast"/>
        <w:ind w:left="788"/>
        <w:contextualSpacing w:val="0"/>
        <w:jc w:val="both"/>
        <w:rPr>
          <w:rFonts w:ascii="Arial" w:hAnsi="Arial" w:cs="Arial"/>
        </w:rPr>
      </w:pPr>
      <w:r w:rsidRPr="00095E97">
        <w:rPr>
          <w:rFonts w:ascii="Arial" w:hAnsi="Arial" w:cs="Arial"/>
        </w:rPr>
        <w:t>Economic</w:t>
      </w:r>
      <w:r w:rsidRPr="00095E97">
        <w:rPr>
          <w:rFonts w:ascii="Arial" w:hAnsi="Arial" w:cs="Arial"/>
          <w:spacing w:val="-2"/>
        </w:rPr>
        <w:t xml:space="preserve"> </w:t>
      </w:r>
      <w:r w:rsidRPr="00095E97">
        <w:rPr>
          <w:rFonts w:ascii="Arial" w:hAnsi="Arial" w:cs="Arial"/>
        </w:rPr>
        <w:t>impact;</w:t>
      </w:r>
    </w:p>
    <w:p w14:paraId="04BC3516" w14:textId="77777777" w:rsidR="00BE4A45" w:rsidRPr="00095E97" w:rsidRDefault="00BE4A45" w:rsidP="00095E97">
      <w:pPr>
        <w:pStyle w:val="ListParagraph"/>
        <w:widowControl w:val="0"/>
        <w:numPr>
          <w:ilvl w:val="1"/>
          <w:numId w:val="16"/>
        </w:numPr>
        <w:tabs>
          <w:tab w:val="left" w:pos="1509"/>
        </w:tabs>
        <w:autoSpaceDE w:val="0"/>
        <w:autoSpaceDN w:val="0"/>
        <w:spacing w:after="0" w:line="23" w:lineRule="atLeast"/>
        <w:ind w:left="788"/>
        <w:contextualSpacing w:val="0"/>
        <w:jc w:val="both"/>
        <w:rPr>
          <w:rFonts w:ascii="Arial" w:hAnsi="Arial" w:cs="Arial"/>
        </w:rPr>
      </w:pPr>
      <w:r w:rsidRPr="00095E97">
        <w:rPr>
          <w:rFonts w:ascii="Arial" w:hAnsi="Arial" w:cs="Arial"/>
        </w:rPr>
        <w:t>Benefit</w:t>
      </w:r>
      <w:r w:rsidRPr="00095E97">
        <w:rPr>
          <w:rFonts w:ascii="Arial" w:hAnsi="Arial" w:cs="Arial"/>
          <w:spacing w:val="-2"/>
        </w:rPr>
        <w:t xml:space="preserve"> </w:t>
      </w:r>
      <w:r w:rsidRPr="00095E97">
        <w:rPr>
          <w:rFonts w:ascii="Arial" w:hAnsi="Arial" w:cs="Arial"/>
        </w:rPr>
        <w:t>to</w:t>
      </w:r>
      <w:r w:rsidRPr="00095E97">
        <w:rPr>
          <w:rFonts w:ascii="Arial" w:hAnsi="Arial" w:cs="Arial"/>
          <w:spacing w:val="-2"/>
        </w:rPr>
        <w:t xml:space="preserve"> </w:t>
      </w:r>
      <w:r w:rsidRPr="00095E97">
        <w:rPr>
          <w:rFonts w:ascii="Arial" w:hAnsi="Arial" w:cs="Arial"/>
        </w:rPr>
        <w:t>the</w:t>
      </w:r>
      <w:r w:rsidRPr="00095E97">
        <w:rPr>
          <w:rFonts w:ascii="Arial" w:hAnsi="Arial" w:cs="Arial"/>
          <w:spacing w:val="-1"/>
        </w:rPr>
        <w:t xml:space="preserve"> </w:t>
      </w:r>
      <w:r w:rsidRPr="00095E97">
        <w:rPr>
          <w:rFonts w:ascii="Arial" w:hAnsi="Arial" w:cs="Arial"/>
        </w:rPr>
        <w:t>local</w:t>
      </w:r>
      <w:r w:rsidRPr="00095E97">
        <w:rPr>
          <w:rFonts w:ascii="Arial" w:hAnsi="Arial" w:cs="Arial"/>
          <w:spacing w:val="-3"/>
        </w:rPr>
        <w:t xml:space="preserve"> </w:t>
      </w:r>
      <w:r w:rsidRPr="00095E97">
        <w:rPr>
          <w:rFonts w:ascii="Arial" w:hAnsi="Arial" w:cs="Arial"/>
        </w:rPr>
        <w:t>community;</w:t>
      </w:r>
    </w:p>
    <w:p w14:paraId="434D4FAE" w14:textId="77777777" w:rsidR="00BE4A45" w:rsidRPr="00095E97" w:rsidRDefault="00BE4A45" w:rsidP="00095E97">
      <w:pPr>
        <w:pStyle w:val="ListParagraph"/>
        <w:widowControl w:val="0"/>
        <w:numPr>
          <w:ilvl w:val="1"/>
          <w:numId w:val="16"/>
        </w:numPr>
        <w:tabs>
          <w:tab w:val="left" w:pos="1509"/>
        </w:tabs>
        <w:autoSpaceDE w:val="0"/>
        <w:autoSpaceDN w:val="0"/>
        <w:spacing w:after="0" w:line="23" w:lineRule="atLeast"/>
        <w:ind w:left="788"/>
        <w:contextualSpacing w:val="0"/>
        <w:jc w:val="both"/>
        <w:rPr>
          <w:rFonts w:ascii="Arial" w:hAnsi="Arial" w:cs="Arial"/>
        </w:rPr>
      </w:pPr>
      <w:r w:rsidRPr="00095E97">
        <w:rPr>
          <w:rFonts w:ascii="Arial" w:hAnsi="Arial" w:cs="Arial"/>
        </w:rPr>
        <w:t>Benefit</w:t>
      </w:r>
      <w:r w:rsidRPr="00095E97">
        <w:rPr>
          <w:rFonts w:ascii="Arial" w:hAnsi="Arial" w:cs="Arial"/>
          <w:spacing w:val="-3"/>
        </w:rPr>
        <w:t xml:space="preserve"> </w:t>
      </w:r>
      <w:r w:rsidRPr="00095E97">
        <w:rPr>
          <w:rFonts w:ascii="Arial" w:hAnsi="Arial" w:cs="Arial"/>
        </w:rPr>
        <w:t>to</w:t>
      </w:r>
      <w:r w:rsidRPr="00095E97">
        <w:rPr>
          <w:rFonts w:ascii="Arial" w:hAnsi="Arial" w:cs="Arial"/>
          <w:spacing w:val="-3"/>
        </w:rPr>
        <w:t xml:space="preserve"> </w:t>
      </w:r>
      <w:r w:rsidRPr="00095E97">
        <w:rPr>
          <w:rFonts w:ascii="Arial" w:hAnsi="Arial" w:cs="Arial"/>
        </w:rPr>
        <w:t>local</w:t>
      </w:r>
      <w:r w:rsidRPr="00095E97">
        <w:rPr>
          <w:rFonts w:ascii="Arial" w:hAnsi="Arial" w:cs="Arial"/>
          <w:spacing w:val="-4"/>
        </w:rPr>
        <w:t xml:space="preserve"> </w:t>
      </w:r>
      <w:r w:rsidRPr="00095E97">
        <w:rPr>
          <w:rFonts w:ascii="Arial" w:hAnsi="Arial" w:cs="Arial"/>
        </w:rPr>
        <w:t>businesses;</w:t>
      </w:r>
    </w:p>
    <w:p w14:paraId="15521751" w14:textId="77777777" w:rsidR="006F260C" w:rsidRPr="00095E97" w:rsidRDefault="00BE4A45" w:rsidP="00095E97">
      <w:pPr>
        <w:pStyle w:val="ListParagraph"/>
        <w:widowControl w:val="0"/>
        <w:numPr>
          <w:ilvl w:val="1"/>
          <w:numId w:val="16"/>
        </w:numPr>
        <w:tabs>
          <w:tab w:val="left" w:pos="1509"/>
        </w:tabs>
        <w:autoSpaceDE w:val="0"/>
        <w:autoSpaceDN w:val="0"/>
        <w:spacing w:after="0" w:line="23" w:lineRule="atLeast"/>
        <w:ind w:left="788"/>
        <w:contextualSpacing w:val="0"/>
        <w:jc w:val="both"/>
        <w:rPr>
          <w:rFonts w:ascii="Arial" w:hAnsi="Arial" w:cs="Arial"/>
        </w:rPr>
      </w:pPr>
      <w:r w:rsidRPr="00095E97">
        <w:rPr>
          <w:rFonts w:ascii="Arial" w:hAnsi="Arial" w:cs="Arial"/>
        </w:rPr>
        <w:t>Media</w:t>
      </w:r>
      <w:r w:rsidRPr="00095E97">
        <w:rPr>
          <w:rFonts w:ascii="Arial" w:hAnsi="Arial" w:cs="Arial"/>
          <w:spacing w:val="-2"/>
        </w:rPr>
        <w:t xml:space="preserve"> </w:t>
      </w:r>
      <w:r w:rsidRPr="00095E97">
        <w:rPr>
          <w:rFonts w:ascii="Arial" w:hAnsi="Arial" w:cs="Arial"/>
        </w:rPr>
        <w:t>coverage</w:t>
      </w:r>
      <w:r w:rsidRPr="00095E97">
        <w:rPr>
          <w:rFonts w:ascii="Arial" w:hAnsi="Arial" w:cs="Arial"/>
          <w:spacing w:val="-1"/>
        </w:rPr>
        <w:t xml:space="preserve"> </w:t>
      </w:r>
      <w:r w:rsidRPr="00095E97">
        <w:rPr>
          <w:rFonts w:ascii="Arial" w:hAnsi="Arial" w:cs="Arial"/>
        </w:rPr>
        <w:t>of</w:t>
      </w:r>
      <w:r w:rsidRPr="00095E97">
        <w:rPr>
          <w:rFonts w:ascii="Arial" w:hAnsi="Arial" w:cs="Arial"/>
          <w:spacing w:val="-1"/>
        </w:rPr>
        <w:t xml:space="preserve"> </w:t>
      </w:r>
      <w:r w:rsidRPr="00095E97">
        <w:rPr>
          <w:rFonts w:ascii="Arial" w:hAnsi="Arial" w:cs="Arial"/>
        </w:rPr>
        <w:t>the</w:t>
      </w:r>
      <w:r w:rsidRPr="00095E97">
        <w:rPr>
          <w:rFonts w:ascii="Arial" w:hAnsi="Arial" w:cs="Arial"/>
          <w:spacing w:val="-1"/>
        </w:rPr>
        <w:t xml:space="preserve"> </w:t>
      </w:r>
      <w:r w:rsidRPr="00095E97">
        <w:rPr>
          <w:rFonts w:ascii="Arial" w:hAnsi="Arial" w:cs="Arial"/>
        </w:rPr>
        <w:t>event; and</w:t>
      </w:r>
    </w:p>
    <w:p w14:paraId="42EF1A3F" w14:textId="095539B3" w:rsidR="006F260C" w:rsidRPr="00095E97" w:rsidRDefault="00BE4A45" w:rsidP="00095E97">
      <w:pPr>
        <w:pStyle w:val="ListParagraph"/>
        <w:widowControl w:val="0"/>
        <w:numPr>
          <w:ilvl w:val="1"/>
          <w:numId w:val="16"/>
        </w:numPr>
        <w:tabs>
          <w:tab w:val="left" w:pos="1509"/>
        </w:tabs>
        <w:autoSpaceDE w:val="0"/>
        <w:autoSpaceDN w:val="0"/>
        <w:spacing w:after="0" w:line="23" w:lineRule="atLeast"/>
        <w:ind w:left="788"/>
        <w:contextualSpacing w:val="0"/>
        <w:jc w:val="both"/>
        <w:rPr>
          <w:rFonts w:ascii="Arial" w:hAnsi="Arial" w:cs="Arial"/>
        </w:rPr>
      </w:pPr>
      <w:r w:rsidRPr="00095E97">
        <w:rPr>
          <w:rFonts w:ascii="Arial" w:hAnsi="Arial" w:cs="Arial"/>
        </w:rPr>
        <w:t>Detailed</w:t>
      </w:r>
      <w:r w:rsidRPr="00095E97">
        <w:rPr>
          <w:rFonts w:ascii="Arial" w:hAnsi="Arial" w:cs="Arial"/>
          <w:spacing w:val="-3"/>
        </w:rPr>
        <w:t xml:space="preserve"> </w:t>
      </w:r>
      <w:r w:rsidRPr="00095E97">
        <w:rPr>
          <w:rFonts w:ascii="Arial" w:hAnsi="Arial" w:cs="Arial"/>
        </w:rPr>
        <w:t>Income</w:t>
      </w:r>
      <w:r w:rsidRPr="00095E97">
        <w:rPr>
          <w:rFonts w:ascii="Arial" w:hAnsi="Arial" w:cs="Arial"/>
          <w:spacing w:val="-3"/>
        </w:rPr>
        <w:t xml:space="preserve"> </w:t>
      </w:r>
      <w:r w:rsidRPr="00095E97">
        <w:rPr>
          <w:rFonts w:ascii="Arial" w:hAnsi="Arial" w:cs="Arial"/>
        </w:rPr>
        <w:t>and</w:t>
      </w:r>
      <w:r w:rsidRPr="00095E97">
        <w:rPr>
          <w:rFonts w:ascii="Arial" w:hAnsi="Arial" w:cs="Arial"/>
          <w:spacing w:val="-3"/>
        </w:rPr>
        <w:t xml:space="preserve"> </w:t>
      </w:r>
      <w:r w:rsidRPr="00095E97">
        <w:rPr>
          <w:rFonts w:ascii="Arial" w:hAnsi="Arial" w:cs="Arial"/>
        </w:rPr>
        <w:t>Expenditure</w:t>
      </w:r>
      <w:r w:rsidRPr="00095E97">
        <w:rPr>
          <w:rFonts w:ascii="Arial" w:hAnsi="Arial" w:cs="Arial"/>
          <w:spacing w:val="-3"/>
        </w:rPr>
        <w:t xml:space="preserve"> </w:t>
      </w:r>
      <w:r w:rsidRPr="00095E97">
        <w:rPr>
          <w:rFonts w:ascii="Arial" w:hAnsi="Arial" w:cs="Arial"/>
        </w:rPr>
        <w:t>Statement</w:t>
      </w:r>
    </w:p>
    <w:p w14:paraId="4E662EE0" w14:textId="79B0AB35" w:rsidR="00B03DF9" w:rsidRDefault="00B03DF9" w:rsidP="00095E97">
      <w:pPr>
        <w:pStyle w:val="ListParagraph"/>
        <w:widowControl w:val="0"/>
        <w:tabs>
          <w:tab w:val="left" w:pos="1509"/>
        </w:tabs>
        <w:autoSpaceDE w:val="0"/>
        <w:autoSpaceDN w:val="0"/>
        <w:spacing w:after="0" w:line="23" w:lineRule="atLeast"/>
        <w:ind w:left="0"/>
        <w:contextualSpacing w:val="0"/>
        <w:jc w:val="both"/>
        <w:rPr>
          <w:rFonts w:ascii="Arial" w:hAnsi="Arial" w:cs="Arial"/>
          <w:b/>
          <w:color w:val="0070C0"/>
          <w:sz w:val="32"/>
        </w:rPr>
      </w:pPr>
    </w:p>
    <w:p w14:paraId="09A51422" w14:textId="77777777" w:rsidR="001103E8" w:rsidRDefault="001103E8" w:rsidP="00095E97">
      <w:pPr>
        <w:pStyle w:val="ListParagraph"/>
        <w:widowControl w:val="0"/>
        <w:tabs>
          <w:tab w:val="left" w:pos="1509"/>
        </w:tabs>
        <w:autoSpaceDE w:val="0"/>
        <w:autoSpaceDN w:val="0"/>
        <w:spacing w:after="0" w:line="23" w:lineRule="atLeast"/>
        <w:ind w:left="0"/>
        <w:contextualSpacing w:val="0"/>
        <w:jc w:val="both"/>
        <w:rPr>
          <w:rFonts w:ascii="Arial" w:hAnsi="Arial" w:cs="Arial"/>
          <w:b/>
          <w:color w:val="0070C0"/>
          <w:sz w:val="32"/>
        </w:rPr>
      </w:pPr>
    </w:p>
    <w:p w14:paraId="313BC326" w14:textId="77777777" w:rsidR="00B03DF9" w:rsidRDefault="00B03DF9" w:rsidP="00095E97">
      <w:pPr>
        <w:pStyle w:val="ListParagraph"/>
        <w:widowControl w:val="0"/>
        <w:tabs>
          <w:tab w:val="left" w:pos="1509"/>
        </w:tabs>
        <w:autoSpaceDE w:val="0"/>
        <w:autoSpaceDN w:val="0"/>
        <w:spacing w:after="0" w:line="23" w:lineRule="atLeast"/>
        <w:ind w:left="0"/>
        <w:contextualSpacing w:val="0"/>
        <w:jc w:val="both"/>
        <w:rPr>
          <w:rFonts w:ascii="Arial" w:hAnsi="Arial" w:cs="Arial"/>
          <w:b/>
          <w:color w:val="0070C0"/>
          <w:sz w:val="32"/>
        </w:rPr>
      </w:pPr>
    </w:p>
    <w:p w14:paraId="172B48A2" w14:textId="77777777" w:rsidR="00674657" w:rsidRPr="00095E97" w:rsidRDefault="00674657" w:rsidP="00095E97">
      <w:pPr>
        <w:pStyle w:val="ListParagraph"/>
        <w:widowControl w:val="0"/>
        <w:tabs>
          <w:tab w:val="left" w:pos="1509"/>
        </w:tabs>
        <w:autoSpaceDE w:val="0"/>
        <w:autoSpaceDN w:val="0"/>
        <w:spacing w:after="0" w:line="23" w:lineRule="atLeast"/>
        <w:ind w:left="0"/>
        <w:contextualSpacing w:val="0"/>
        <w:jc w:val="both"/>
        <w:rPr>
          <w:rFonts w:ascii="Arial" w:hAnsi="Arial" w:cs="Arial"/>
          <w:b/>
          <w:color w:val="0070C0"/>
          <w:sz w:val="32"/>
        </w:rPr>
      </w:pPr>
    </w:p>
    <w:p w14:paraId="595C714B" w14:textId="69CEA8DE" w:rsidR="001C5980" w:rsidRPr="00095E97" w:rsidRDefault="00952200" w:rsidP="00095E97">
      <w:pPr>
        <w:pStyle w:val="ListParagraph"/>
        <w:widowControl w:val="0"/>
        <w:tabs>
          <w:tab w:val="left" w:pos="1509"/>
        </w:tabs>
        <w:autoSpaceDE w:val="0"/>
        <w:autoSpaceDN w:val="0"/>
        <w:spacing w:after="0" w:line="23" w:lineRule="atLeast"/>
        <w:ind w:left="0"/>
        <w:contextualSpacing w:val="0"/>
        <w:jc w:val="both"/>
        <w:rPr>
          <w:rFonts w:ascii="Arial" w:hAnsi="Arial" w:cs="Arial"/>
          <w:b/>
          <w:color w:val="0070C0"/>
          <w:sz w:val="32"/>
        </w:rPr>
      </w:pPr>
      <w:r w:rsidRPr="00095E97">
        <w:rPr>
          <w:rFonts w:ascii="Arial" w:hAnsi="Arial" w:cs="Arial"/>
          <w:b/>
          <w:color w:val="0070C0"/>
          <w:sz w:val="32"/>
        </w:rPr>
        <w:lastRenderedPageBreak/>
        <w:t>Contact</w:t>
      </w:r>
    </w:p>
    <w:p w14:paraId="2E7CB77A" w14:textId="77777777" w:rsidR="00952200" w:rsidRPr="00095E97" w:rsidRDefault="00952200" w:rsidP="00095E97">
      <w:pPr>
        <w:spacing w:after="0" w:line="23" w:lineRule="atLeast"/>
        <w:jc w:val="both"/>
        <w:rPr>
          <w:rFonts w:ascii="Arial" w:hAnsi="Arial" w:cs="Arial"/>
        </w:rPr>
      </w:pPr>
    </w:p>
    <w:p w14:paraId="43CC574A" w14:textId="38E88130" w:rsidR="00952200" w:rsidRPr="00095E97" w:rsidRDefault="00952200" w:rsidP="00095E97">
      <w:pPr>
        <w:spacing w:after="0" w:line="23" w:lineRule="atLeast"/>
        <w:jc w:val="both"/>
        <w:rPr>
          <w:rFonts w:ascii="Arial" w:hAnsi="Arial" w:cs="Arial"/>
        </w:rPr>
      </w:pPr>
      <w:r w:rsidRPr="00095E97">
        <w:rPr>
          <w:rFonts w:ascii="Arial" w:hAnsi="Arial" w:cs="Arial"/>
        </w:rPr>
        <w:t>For further information regarding the Community Funding Program please contact:</w:t>
      </w:r>
    </w:p>
    <w:p w14:paraId="4AB0E248" w14:textId="761BCCF7" w:rsidR="00952200" w:rsidRPr="00095E97" w:rsidRDefault="00952200" w:rsidP="00095E97">
      <w:pPr>
        <w:spacing w:after="0" w:line="23" w:lineRule="atLeast"/>
        <w:jc w:val="both"/>
        <w:rPr>
          <w:rFonts w:ascii="Arial" w:hAnsi="Arial" w:cs="Arial"/>
          <w:b/>
        </w:rPr>
      </w:pPr>
      <w:r w:rsidRPr="00095E97">
        <w:rPr>
          <w:rFonts w:ascii="Arial" w:hAnsi="Arial" w:cs="Arial"/>
          <w:b/>
        </w:rPr>
        <w:t>Community Development Officer</w:t>
      </w:r>
    </w:p>
    <w:p w14:paraId="4C70DE6F" w14:textId="00FA0980" w:rsidR="00952200" w:rsidRPr="00095E97" w:rsidRDefault="00952200" w:rsidP="00095E97">
      <w:pPr>
        <w:spacing w:after="0" w:line="23" w:lineRule="atLeast"/>
        <w:jc w:val="both"/>
        <w:rPr>
          <w:rFonts w:ascii="Arial" w:hAnsi="Arial" w:cs="Arial"/>
        </w:rPr>
      </w:pPr>
      <w:r w:rsidRPr="00095E97">
        <w:rPr>
          <w:rFonts w:ascii="Arial" w:hAnsi="Arial" w:cs="Arial"/>
        </w:rPr>
        <w:t>Shire of Toodyay</w:t>
      </w:r>
    </w:p>
    <w:p w14:paraId="762B94D8" w14:textId="52EF5332" w:rsidR="00952200" w:rsidRPr="00095E97" w:rsidRDefault="00952200" w:rsidP="00095E97">
      <w:pPr>
        <w:spacing w:after="0" w:line="23" w:lineRule="atLeast"/>
        <w:jc w:val="both"/>
        <w:rPr>
          <w:rFonts w:ascii="Arial" w:hAnsi="Arial" w:cs="Arial"/>
        </w:rPr>
      </w:pPr>
      <w:r w:rsidRPr="00095E97">
        <w:rPr>
          <w:rFonts w:ascii="Arial" w:hAnsi="Arial" w:cs="Arial"/>
        </w:rPr>
        <w:t>(08) 9574 9392</w:t>
      </w:r>
    </w:p>
    <w:p w14:paraId="2DE8B187" w14:textId="7420C630" w:rsidR="00952200" w:rsidRPr="00095E97" w:rsidRDefault="0095474F" w:rsidP="00095E97">
      <w:pPr>
        <w:spacing w:after="0" w:line="23" w:lineRule="atLeast"/>
        <w:jc w:val="both"/>
        <w:rPr>
          <w:rFonts w:ascii="Arial" w:hAnsi="Arial" w:cs="Arial"/>
        </w:rPr>
      </w:pPr>
      <w:hyperlink r:id="rId8" w:history="1">
        <w:r w:rsidR="00952200" w:rsidRPr="00095E97">
          <w:rPr>
            <w:rStyle w:val="Hyperlink"/>
            <w:rFonts w:ascii="Arial" w:hAnsi="Arial" w:cs="Arial"/>
          </w:rPr>
          <w:t>records@toodyay.wa.gov.au</w:t>
        </w:r>
      </w:hyperlink>
      <w:r w:rsidR="00952200" w:rsidRPr="00095E97">
        <w:rPr>
          <w:rFonts w:ascii="Arial" w:hAnsi="Arial" w:cs="Arial"/>
        </w:rPr>
        <w:t xml:space="preserve"> </w:t>
      </w:r>
    </w:p>
    <w:p w14:paraId="3419A9F5" w14:textId="77777777" w:rsidR="00D412CE" w:rsidRPr="00095E97" w:rsidRDefault="00D412CE" w:rsidP="00095E97">
      <w:pPr>
        <w:pStyle w:val="Heading2"/>
        <w:numPr>
          <w:ilvl w:val="0"/>
          <w:numId w:val="0"/>
        </w:numPr>
        <w:spacing w:line="23" w:lineRule="atLeast"/>
        <w:contextualSpacing w:val="0"/>
        <w:rPr>
          <w:rFonts w:ascii="Arial" w:hAnsi="Arial" w:cs="Arial"/>
          <w:b/>
          <w:bCs/>
          <w:sz w:val="22"/>
          <w:szCs w:val="22"/>
        </w:rPr>
      </w:pPr>
    </w:p>
    <w:p w14:paraId="7AA49C51" w14:textId="77777777" w:rsidR="003661AC" w:rsidRPr="00095E97" w:rsidRDefault="003661AC" w:rsidP="00095E97">
      <w:pPr>
        <w:spacing w:after="0" w:line="23" w:lineRule="atLeast"/>
        <w:jc w:val="both"/>
        <w:rPr>
          <w:rFonts w:ascii="Arial" w:hAnsi="Arial" w:cs="Arial"/>
        </w:rPr>
      </w:pPr>
    </w:p>
    <w:p w14:paraId="7C2BB264" w14:textId="77777777" w:rsidR="004817F9" w:rsidRPr="00095E97" w:rsidRDefault="004817F9" w:rsidP="00095E97">
      <w:pPr>
        <w:spacing w:after="0" w:line="23" w:lineRule="atLeast"/>
        <w:jc w:val="both"/>
        <w:rPr>
          <w:rFonts w:ascii="Arial" w:hAnsi="Arial" w:cs="Arial"/>
        </w:rPr>
      </w:pPr>
    </w:p>
    <w:p w14:paraId="006C5E4C" w14:textId="77777777" w:rsidR="008E1140" w:rsidRPr="00095E97" w:rsidRDefault="008E1140" w:rsidP="00095E97">
      <w:pPr>
        <w:keepNext/>
        <w:keepLines/>
        <w:autoSpaceDE w:val="0"/>
        <w:autoSpaceDN w:val="0"/>
        <w:adjustRightInd w:val="0"/>
        <w:spacing w:after="0" w:line="23" w:lineRule="atLeast"/>
        <w:jc w:val="both"/>
        <w:rPr>
          <w:rFonts w:ascii="Arial" w:hAnsi="Arial" w:cs="Arial"/>
          <w:b/>
          <w:bCs/>
        </w:rPr>
      </w:pPr>
      <w:r w:rsidRPr="00095E97">
        <w:rPr>
          <w:rFonts w:ascii="Arial" w:hAnsi="Arial" w:cs="Arial"/>
          <w:b/>
          <w:bCs/>
        </w:rPr>
        <w:t>Reference Information</w:t>
      </w:r>
    </w:p>
    <w:p w14:paraId="586A2D59" w14:textId="77777777" w:rsidR="008E1140" w:rsidRPr="00095E97" w:rsidRDefault="008E1140" w:rsidP="00095E97">
      <w:pPr>
        <w:keepNext/>
        <w:keepLines/>
        <w:autoSpaceDE w:val="0"/>
        <w:autoSpaceDN w:val="0"/>
        <w:adjustRightInd w:val="0"/>
        <w:spacing w:after="0" w:line="23" w:lineRule="atLeast"/>
        <w:jc w:val="both"/>
        <w:rPr>
          <w:rFonts w:ascii="Arial" w:hAnsi="Arial" w:cs="Arial"/>
        </w:rPr>
      </w:pPr>
    </w:p>
    <w:tbl>
      <w:tblPr>
        <w:tblW w:w="0" w:type="auto"/>
        <w:tblCellMar>
          <w:top w:w="57" w:type="dxa"/>
          <w:left w:w="57" w:type="dxa"/>
          <w:bottom w:w="57" w:type="dxa"/>
          <w:right w:w="57" w:type="dxa"/>
        </w:tblCellMar>
        <w:tblLook w:val="00A0" w:firstRow="1" w:lastRow="0" w:firstColumn="1" w:lastColumn="0" w:noHBand="0" w:noVBand="0"/>
      </w:tblPr>
      <w:tblGrid>
        <w:gridCol w:w="1438"/>
        <w:gridCol w:w="11"/>
        <w:gridCol w:w="7725"/>
      </w:tblGrid>
      <w:tr w:rsidR="00DB76A3" w:rsidRPr="00095E97" w14:paraId="3E399EAA" w14:textId="77777777" w:rsidTr="00962010">
        <w:tc>
          <w:tcPr>
            <w:tcW w:w="1301" w:type="dxa"/>
            <w:gridSpan w:val="2"/>
            <w:tcBorders>
              <w:bottom w:val="single" w:sz="4" w:space="0" w:color="auto"/>
            </w:tcBorders>
          </w:tcPr>
          <w:p w14:paraId="7C5AA1D2" w14:textId="77777777" w:rsidR="008E1140" w:rsidRPr="00095E97" w:rsidRDefault="008E1140" w:rsidP="00095E97">
            <w:pPr>
              <w:keepNext/>
              <w:keepLines/>
              <w:autoSpaceDE w:val="0"/>
              <w:autoSpaceDN w:val="0"/>
              <w:adjustRightInd w:val="0"/>
              <w:spacing w:after="0" w:line="23" w:lineRule="atLeast"/>
              <w:jc w:val="both"/>
              <w:rPr>
                <w:rFonts w:ascii="Arial" w:hAnsi="Arial" w:cs="Arial"/>
                <w:b/>
                <w:bCs/>
              </w:rPr>
            </w:pPr>
            <w:r w:rsidRPr="00095E97">
              <w:rPr>
                <w:rFonts w:ascii="Arial" w:hAnsi="Arial" w:cs="Arial"/>
                <w:b/>
                <w:bCs/>
              </w:rPr>
              <w:t>Related Documents</w:t>
            </w:r>
          </w:p>
        </w:tc>
        <w:tc>
          <w:tcPr>
            <w:tcW w:w="7725" w:type="dxa"/>
            <w:tcBorders>
              <w:bottom w:val="single" w:sz="4" w:space="0" w:color="auto"/>
            </w:tcBorders>
            <w:vAlign w:val="center"/>
          </w:tcPr>
          <w:p w14:paraId="1B153FE2" w14:textId="77777777" w:rsidR="001626EC" w:rsidRPr="00095E97" w:rsidRDefault="001626EC" w:rsidP="00095E97">
            <w:pPr>
              <w:keepNext/>
              <w:keepLines/>
              <w:autoSpaceDE w:val="0"/>
              <w:autoSpaceDN w:val="0"/>
              <w:adjustRightInd w:val="0"/>
              <w:spacing w:after="0" w:line="23" w:lineRule="atLeast"/>
              <w:jc w:val="both"/>
              <w:rPr>
                <w:rFonts w:ascii="Arial" w:hAnsi="Arial" w:cs="Arial"/>
                <w:i/>
                <w:iCs/>
              </w:rPr>
            </w:pPr>
            <w:r w:rsidRPr="00095E97">
              <w:rPr>
                <w:rFonts w:ascii="Arial" w:hAnsi="Arial" w:cs="Arial"/>
                <w:i/>
                <w:iCs/>
              </w:rPr>
              <w:t>Community Funding Policy</w:t>
            </w:r>
          </w:p>
          <w:p w14:paraId="3BFEEF93" w14:textId="0238F453" w:rsidR="0061424A" w:rsidRPr="00095E97" w:rsidRDefault="0061424A" w:rsidP="00095E97">
            <w:pPr>
              <w:keepNext/>
              <w:keepLines/>
              <w:autoSpaceDE w:val="0"/>
              <w:autoSpaceDN w:val="0"/>
              <w:adjustRightInd w:val="0"/>
              <w:spacing w:after="0" w:line="23" w:lineRule="atLeast"/>
              <w:jc w:val="both"/>
              <w:rPr>
                <w:rFonts w:ascii="Arial" w:hAnsi="Arial" w:cs="Arial"/>
                <w:bCs/>
              </w:rPr>
            </w:pPr>
          </w:p>
        </w:tc>
      </w:tr>
      <w:tr w:rsidR="00DB76A3" w:rsidRPr="00095E97" w14:paraId="26C31D0C" w14:textId="77777777" w:rsidTr="00962010">
        <w:tc>
          <w:tcPr>
            <w:tcW w:w="1301" w:type="dxa"/>
            <w:gridSpan w:val="2"/>
            <w:tcBorders>
              <w:top w:val="single" w:sz="4" w:space="0" w:color="auto"/>
              <w:bottom w:val="single" w:sz="4" w:space="0" w:color="auto"/>
            </w:tcBorders>
          </w:tcPr>
          <w:p w14:paraId="4388A571" w14:textId="77777777" w:rsidR="008E1140" w:rsidRPr="00095E97" w:rsidRDefault="008E1140" w:rsidP="00095E97">
            <w:pPr>
              <w:keepNext/>
              <w:keepLines/>
              <w:autoSpaceDE w:val="0"/>
              <w:autoSpaceDN w:val="0"/>
              <w:adjustRightInd w:val="0"/>
              <w:spacing w:after="0" w:line="23" w:lineRule="atLeast"/>
              <w:jc w:val="both"/>
              <w:rPr>
                <w:rFonts w:ascii="Arial" w:hAnsi="Arial" w:cs="Arial"/>
                <w:b/>
                <w:bCs/>
              </w:rPr>
            </w:pPr>
            <w:r w:rsidRPr="00095E97">
              <w:rPr>
                <w:rFonts w:ascii="Arial" w:hAnsi="Arial" w:cs="Arial"/>
                <w:b/>
                <w:bCs/>
              </w:rPr>
              <w:t>Related Legislation</w:t>
            </w:r>
          </w:p>
        </w:tc>
        <w:tc>
          <w:tcPr>
            <w:tcW w:w="7725" w:type="dxa"/>
            <w:tcBorders>
              <w:top w:val="single" w:sz="4" w:space="0" w:color="auto"/>
              <w:bottom w:val="single" w:sz="4" w:space="0" w:color="auto"/>
            </w:tcBorders>
            <w:vAlign w:val="center"/>
          </w:tcPr>
          <w:p w14:paraId="635DF66A" w14:textId="42E4AE29" w:rsidR="008E1140" w:rsidRPr="00095E97" w:rsidRDefault="008E1140" w:rsidP="00095E97">
            <w:pPr>
              <w:keepNext/>
              <w:keepLines/>
              <w:autoSpaceDE w:val="0"/>
              <w:autoSpaceDN w:val="0"/>
              <w:adjustRightInd w:val="0"/>
              <w:spacing w:after="0" w:line="23" w:lineRule="atLeast"/>
              <w:jc w:val="both"/>
              <w:rPr>
                <w:rFonts w:ascii="Arial" w:hAnsi="Arial" w:cs="Arial"/>
                <w:bCs/>
                <w:i/>
                <w:iCs/>
              </w:rPr>
            </w:pPr>
          </w:p>
        </w:tc>
      </w:tr>
      <w:tr w:rsidR="00DB76A3" w:rsidRPr="00095E97" w14:paraId="6570F07F" w14:textId="77777777" w:rsidTr="00962010">
        <w:tc>
          <w:tcPr>
            <w:tcW w:w="1301" w:type="dxa"/>
            <w:gridSpan w:val="2"/>
            <w:tcBorders>
              <w:top w:val="single" w:sz="4" w:space="0" w:color="auto"/>
              <w:bottom w:val="single" w:sz="4" w:space="0" w:color="auto"/>
            </w:tcBorders>
          </w:tcPr>
          <w:p w14:paraId="36C5D5D1" w14:textId="77777777" w:rsidR="008E1140" w:rsidRPr="00095E97" w:rsidRDefault="008E1140" w:rsidP="00095E97">
            <w:pPr>
              <w:keepNext/>
              <w:keepLines/>
              <w:autoSpaceDE w:val="0"/>
              <w:autoSpaceDN w:val="0"/>
              <w:adjustRightInd w:val="0"/>
              <w:spacing w:after="0" w:line="23" w:lineRule="atLeast"/>
              <w:jc w:val="both"/>
              <w:rPr>
                <w:rFonts w:ascii="Arial" w:hAnsi="Arial" w:cs="Arial"/>
                <w:b/>
                <w:bCs/>
              </w:rPr>
            </w:pPr>
            <w:r w:rsidRPr="00095E97">
              <w:rPr>
                <w:rFonts w:ascii="Arial" w:hAnsi="Arial" w:cs="Arial"/>
                <w:b/>
                <w:bCs/>
              </w:rPr>
              <w:t>Associated Forms and Attachments</w:t>
            </w:r>
          </w:p>
        </w:tc>
        <w:tc>
          <w:tcPr>
            <w:tcW w:w="7725" w:type="dxa"/>
            <w:tcBorders>
              <w:top w:val="single" w:sz="4" w:space="0" w:color="auto"/>
              <w:bottom w:val="single" w:sz="4" w:space="0" w:color="auto"/>
            </w:tcBorders>
            <w:vAlign w:val="center"/>
          </w:tcPr>
          <w:p w14:paraId="30EEA035" w14:textId="3386ECF7" w:rsidR="00B2668A" w:rsidRPr="00095E97" w:rsidRDefault="00B2668A" w:rsidP="00095E97">
            <w:pPr>
              <w:keepNext/>
              <w:keepLines/>
              <w:autoSpaceDE w:val="0"/>
              <w:autoSpaceDN w:val="0"/>
              <w:adjustRightInd w:val="0"/>
              <w:spacing w:after="0" w:line="23" w:lineRule="atLeast"/>
              <w:jc w:val="both"/>
              <w:rPr>
                <w:rFonts w:ascii="Arial" w:hAnsi="Arial" w:cs="Arial"/>
                <w:i/>
                <w:iCs/>
              </w:rPr>
            </w:pPr>
            <w:r w:rsidRPr="00095E97">
              <w:rPr>
                <w:rFonts w:ascii="Arial" w:hAnsi="Arial" w:cs="Arial"/>
                <w:i/>
                <w:iCs/>
              </w:rPr>
              <w:t>Application Form – Community Funding</w:t>
            </w:r>
          </w:p>
          <w:p w14:paraId="37341E08" w14:textId="3E2B00B5" w:rsidR="008E1140" w:rsidRPr="00095E97" w:rsidRDefault="00B2668A" w:rsidP="00095E97">
            <w:pPr>
              <w:keepNext/>
              <w:keepLines/>
              <w:autoSpaceDE w:val="0"/>
              <w:autoSpaceDN w:val="0"/>
              <w:adjustRightInd w:val="0"/>
              <w:spacing w:after="0" w:line="23" w:lineRule="atLeast"/>
              <w:jc w:val="both"/>
              <w:rPr>
                <w:rFonts w:ascii="Arial" w:hAnsi="Arial" w:cs="Arial"/>
              </w:rPr>
            </w:pPr>
            <w:r w:rsidRPr="00095E97">
              <w:rPr>
                <w:rFonts w:ascii="Arial" w:hAnsi="Arial" w:cs="Arial"/>
                <w:i/>
                <w:iCs/>
              </w:rPr>
              <w:t xml:space="preserve">Acquittal </w:t>
            </w:r>
            <w:r w:rsidR="00AC3962" w:rsidRPr="00095E97">
              <w:rPr>
                <w:rFonts w:ascii="Arial" w:hAnsi="Arial" w:cs="Arial"/>
                <w:i/>
                <w:iCs/>
              </w:rPr>
              <w:t>Form – Community Funding</w:t>
            </w:r>
          </w:p>
        </w:tc>
      </w:tr>
      <w:tr w:rsidR="008E1140" w:rsidRPr="0095474F" w14:paraId="7649B834" w14:textId="77777777" w:rsidTr="00962010">
        <w:tc>
          <w:tcPr>
            <w:tcW w:w="1290" w:type="dxa"/>
          </w:tcPr>
          <w:p w14:paraId="38C71EF0" w14:textId="77777777" w:rsidR="008E1140" w:rsidRPr="00095E97" w:rsidRDefault="008E1140" w:rsidP="00674657">
            <w:pPr>
              <w:keepNext/>
              <w:keepLines/>
              <w:autoSpaceDE w:val="0"/>
              <w:autoSpaceDN w:val="0"/>
              <w:adjustRightInd w:val="0"/>
              <w:spacing w:after="0" w:line="23" w:lineRule="atLeast"/>
              <w:rPr>
                <w:rFonts w:ascii="Arial" w:hAnsi="Arial" w:cs="Arial"/>
                <w:b/>
                <w:bCs/>
              </w:rPr>
            </w:pPr>
            <w:r w:rsidRPr="00095E97">
              <w:rPr>
                <w:rFonts w:ascii="Arial" w:hAnsi="Arial" w:cs="Arial"/>
              </w:rPr>
              <w:br w:type="page"/>
            </w:r>
          </w:p>
          <w:p w14:paraId="49FABF1E" w14:textId="77777777" w:rsidR="008E1140" w:rsidRPr="0095474F" w:rsidRDefault="008E1140" w:rsidP="00674657">
            <w:pPr>
              <w:keepNext/>
              <w:keepLines/>
              <w:autoSpaceDE w:val="0"/>
              <w:autoSpaceDN w:val="0"/>
              <w:adjustRightInd w:val="0"/>
              <w:spacing w:after="0" w:line="23" w:lineRule="atLeast"/>
              <w:rPr>
                <w:rFonts w:ascii="Arial" w:hAnsi="Arial" w:cs="Arial"/>
                <w:b/>
                <w:bCs/>
              </w:rPr>
            </w:pPr>
            <w:r w:rsidRPr="0095474F">
              <w:rPr>
                <w:rFonts w:ascii="Arial" w:hAnsi="Arial" w:cs="Arial"/>
                <w:b/>
                <w:bCs/>
              </w:rPr>
              <w:t>Version Control Information</w:t>
            </w:r>
          </w:p>
        </w:tc>
        <w:tc>
          <w:tcPr>
            <w:tcW w:w="7736" w:type="dxa"/>
            <w:gridSpan w:val="2"/>
            <w:vAlign w:val="center"/>
          </w:tcPr>
          <w:p w14:paraId="3382CB40" w14:textId="77777777" w:rsidR="008E1140" w:rsidRPr="0095474F" w:rsidRDefault="008E1140" w:rsidP="00674657">
            <w:pPr>
              <w:autoSpaceDE w:val="0"/>
              <w:autoSpaceDN w:val="0"/>
              <w:adjustRightInd w:val="0"/>
              <w:spacing w:after="0" w:line="23" w:lineRule="atLeast"/>
              <w:rPr>
                <w:rFonts w:ascii="Arial" w:hAnsi="Arial" w:cs="Arial"/>
                <w:b/>
                <w:bCs/>
              </w:rPr>
            </w:pPr>
          </w:p>
          <w:tbl>
            <w:tblPr>
              <w:tblW w:w="4769" w:type="pct"/>
              <w:tblCellMar>
                <w:top w:w="57" w:type="dxa"/>
                <w:left w:w="57" w:type="dxa"/>
                <w:bottom w:w="57" w:type="dxa"/>
                <w:right w:w="57" w:type="dxa"/>
              </w:tblCellMar>
              <w:tblLook w:val="00A0" w:firstRow="1" w:lastRow="0" w:firstColumn="1" w:lastColumn="0" w:noHBand="0" w:noVBand="0"/>
            </w:tblPr>
            <w:tblGrid>
              <w:gridCol w:w="922"/>
              <w:gridCol w:w="1312"/>
              <w:gridCol w:w="2329"/>
              <w:gridCol w:w="1347"/>
              <w:gridCol w:w="1345"/>
            </w:tblGrid>
            <w:tr w:rsidR="001D2969" w:rsidRPr="0095474F" w14:paraId="17194DAE" w14:textId="77777777" w:rsidTr="0095474F">
              <w:trPr>
                <w:trHeight w:val="510"/>
              </w:trPr>
              <w:tc>
                <w:tcPr>
                  <w:tcW w:w="635" w:type="pct"/>
                  <w:tcBorders>
                    <w:top w:val="single" w:sz="6" w:space="0" w:color="auto"/>
                    <w:left w:val="single" w:sz="6" w:space="0" w:color="auto"/>
                    <w:bottom w:val="single" w:sz="6" w:space="0" w:color="auto"/>
                    <w:right w:val="single" w:sz="6" w:space="0" w:color="auto"/>
                  </w:tcBorders>
                  <w:shd w:val="clear" w:color="auto" w:fill="C0C0C0"/>
                </w:tcPr>
                <w:p w14:paraId="3BBC1890" w14:textId="77777777" w:rsidR="001D2969" w:rsidRPr="0095474F" w:rsidRDefault="001D2969" w:rsidP="00674657">
                  <w:pPr>
                    <w:keepNext/>
                    <w:keepLines/>
                    <w:autoSpaceDE w:val="0"/>
                    <w:autoSpaceDN w:val="0"/>
                    <w:adjustRightInd w:val="0"/>
                    <w:spacing w:after="0" w:line="23" w:lineRule="atLeast"/>
                    <w:rPr>
                      <w:rFonts w:ascii="Arial" w:hAnsi="Arial" w:cs="Arial"/>
                      <w:b/>
                      <w:bCs/>
                    </w:rPr>
                  </w:pPr>
                  <w:r w:rsidRPr="0095474F">
                    <w:rPr>
                      <w:rFonts w:ascii="Arial" w:hAnsi="Arial" w:cs="Arial"/>
                      <w:b/>
                      <w:bCs/>
                    </w:rPr>
                    <w:t>Version No.</w:t>
                  </w:r>
                </w:p>
              </w:tc>
              <w:tc>
                <w:tcPr>
                  <w:tcW w:w="904" w:type="pct"/>
                  <w:tcBorders>
                    <w:top w:val="single" w:sz="6" w:space="0" w:color="auto"/>
                    <w:left w:val="single" w:sz="6" w:space="0" w:color="auto"/>
                    <w:bottom w:val="single" w:sz="6" w:space="0" w:color="auto"/>
                    <w:right w:val="single" w:sz="6" w:space="0" w:color="auto"/>
                  </w:tcBorders>
                  <w:shd w:val="clear" w:color="auto" w:fill="C0C0C0"/>
                </w:tcPr>
                <w:p w14:paraId="3A071CA3" w14:textId="77777777" w:rsidR="001D2969" w:rsidRPr="0095474F" w:rsidRDefault="001D2969" w:rsidP="00674657">
                  <w:pPr>
                    <w:keepNext/>
                    <w:keepLines/>
                    <w:autoSpaceDE w:val="0"/>
                    <w:autoSpaceDN w:val="0"/>
                    <w:adjustRightInd w:val="0"/>
                    <w:spacing w:after="0" w:line="23" w:lineRule="atLeast"/>
                    <w:rPr>
                      <w:rFonts w:ascii="Arial" w:hAnsi="Arial" w:cs="Arial"/>
                      <w:b/>
                      <w:bCs/>
                    </w:rPr>
                  </w:pPr>
                  <w:r w:rsidRPr="0095474F">
                    <w:rPr>
                      <w:rFonts w:ascii="Arial" w:hAnsi="Arial" w:cs="Arial"/>
                      <w:b/>
                      <w:bCs/>
                    </w:rPr>
                    <w:t>Issue Date</w:t>
                  </w:r>
                </w:p>
              </w:tc>
              <w:tc>
                <w:tcPr>
                  <w:tcW w:w="1605" w:type="pct"/>
                  <w:tcBorders>
                    <w:top w:val="single" w:sz="6" w:space="0" w:color="auto"/>
                    <w:left w:val="single" w:sz="6" w:space="0" w:color="auto"/>
                    <w:bottom w:val="single" w:sz="6" w:space="0" w:color="auto"/>
                    <w:right w:val="single" w:sz="6" w:space="0" w:color="auto"/>
                  </w:tcBorders>
                  <w:shd w:val="clear" w:color="auto" w:fill="C0C0C0"/>
                </w:tcPr>
                <w:p w14:paraId="3DE26844" w14:textId="77777777" w:rsidR="001D2969" w:rsidRPr="0095474F" w:rsidRDefault="001D2969" w:rsidP="00674657">
                  <w:pPr>
                    <w:keepNext/>
                    <w:keepLines/>
                    <w:autoSpaceDE w:val="0"/>
                    <w:autoSpaceDN w:val="0"/>
                    <w:adjustRightInd w:val="0"/>
                    <w:spacing w:after="0" w:line="23" w:lineRule="atLeast"/>
                    <w:rPr>
                      <w:rFonts w:ascii="Arial" w:hAnsi="Arial" w:cs="Arial"/>
                      <w:b/>
                      <w:bCs/>
                    </w:rPr>
                  </w:pPr>
                  <w:r w:rsidRPr="0095474F">
                    <w:rPr>
                      <w:rFonts w:ascii="Arial" w:hAnsi="Arial" w:cs="Arial"/>
                      <w:b/>
                      <w:bCs/>
                    </w:rPr>
                    <w:t>Nature of amendment</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31C6C462" w14:textId="77777777" w:rsidR="001D2969" w:rsidRPr="0095474F" w:rsidRDefault="001D2969" w:rsidP="00674657">
                  <w:pPr>
                    <w:keepNext/>
                    <w:keepLines/>
                    <w:autoSpaceDE w:val="0"/>
                    <w:autoSpaceDN w:val="0"/>
                    <w:adjustRightInd w:val="0"/>
                    <w:spacing w:after="0" w:line="23" w:lineRule="atLeast"/>
                    <w:rPr>
                      <w:rFonts w:ascii="Arial" w:hAnsi="Arial" w:cs="Arial"/>
                      <w:b/>
                      <w:bCs/>
                    </w:rPr>
                  </w:pPr>
                  <w:r w:rsidRPr="0095474F">
                    <w:rPr>
                      <w:rFonts w:ascii="Arial" w:hAnsi="Arial" w:cs="Arial"/>
                      <w:b/>
                      <w:bCs/>
                    </w:rPr>
                    <w:t>Developed By</w:t>
                  </w:r>
                </w:p>
              </w:tc>
              <w:tc>
                <w:tcPr>
                  <w:tcW w:w="927" w:type="pct"/>
                  <w:tcBorders>
                    <w:top w:val="single" w:sz="6" w:space="0" w:color="auto"/>
                    <w:left w:val="single" w:sz="6" w:space="0" w:color="auto"/>
                    <w:bottom w:val="single" w:sz="6" w:space="0" w:color="auto"/>
                    <w:right w:val="single" w:sz="6" w:space="0" w:color="auto"/>
                  </w:tcBorders>
                  <w:shd w:val="clear" w:color="auto" w:fill="C0C0C0"/>
                </w:tcPr>
                <w:p w14:paraId="3168A89D" w14:textId="77777777" w:rsidR="001D2969" w:rsidRPr="0095474F" w:rsidRDefault="001D2969" w:rsidP="00674657">
                  <w:pPr>
                    <w:keepNext/>
                    <w:keepLines/>
                    <w:autoSpaceDE w:val="0"/>
                    <w:autoSpaceDN w:val="0"/>
                    <w:adjustRightInd w:val="0"/>
                    <w:spacing w:after="0" w:line="23" w:lineRule="atLeast"/>
                    <w:rPr>
                      <w:rFonts w:ascii="Arial" w:hAnsi="Arial" w:cs="Arial"/>
                      <w:b/>
                      <w:bCs/>
                    </w:rPr>
                  </w:pPr>
                  <w:r w:rsidRPr="0095474F">
                    <w:rPr>
                      <w:rFonts w:ascii="Arial" w:hAnsi="Arial" w:cs="Arial"/>
                      <w:b/>
                      <w:bCs/>
                    </w:rPr>
                    <w:t>Approved By</w:t>
                  </w:r>
                </w:p>
              </w:tc>
            </w:tr>
            <w:tr w:rsidR="001D2969" w:rsidRPr="0095474F" w14:paraId="76BE37F1" w14:textId="77777777" w:rsidTr="0095474F">
              <w:trPr>
                <w:trHeight w:val="261"/>
              </w:trPr>
              <w:tc>
                <w:tcPr>
                  <w:tcW w:w="635" w:type="pct"/>
                  <w:tcBorders>
                    <w:top w:val="single" w:sz="6" w:space="0" w:color="auto"/>
                    <w:left w:val="single" w:sz="6" w:space="0" w:color="auto"/>
                    <w:bottom w:val="single" w:sz="6" w:space="0" w:color="auto"/>
                    <w:right w:val="single" w:sz="6" w:space="0" w:color="auto"/>
                  </w:tcBorders>
                </w:tcPr>
                <w:p w14:paraId="40C5B9FE" w14:textId="4D10B63F" w:rsidR="001D2969" w:rsidRPr="0095474F" w:rsidRDefault="00A44ABF" w:rsidP="00674657">
                  <w:pPr>
                    <w:keepNext/>
                    <w:keepLines/>
                    <w:autoSpaceDE w:val="0"/>
                    <w:autoSpaceDN w:val="0"/>
                    <w:adjustRightInd w:val="0"/>
                    <w:spacing w:after="0" w:line="23" w:lineRule="atLeast"/>
                    <w:rPr>
                      <w:rFonts w:ascii="Arial" w:hAnsi="Arial" w:cs="Arial"/>
                    </w:rPr>
                  </w:pPr>
                  <w:r w:rsidRPr="0095474F">
                    <w:rPr>
                      <w:rFonts w:ascii="Arial" w:hAnsi="Arial" w:cs="Arial"/>
                    </w:rPr>
                    <w:t>V</w:t>
                  </w:r>
                  <w:r w:rsidR="00674657" w:rsidRPr="0095474F">
                    <w:rPr>
                      <w:rFonts w:ascii="Arial" w:hAnsi="Arial" w:cs="Arial"/>
                    </w:rPr>
                    <w:t>0</w:t>
                  </w:r>
                </w:p>
              </w:tc>
              <w:tc>
                <w:tcPr>
                  <w:tcW w:w="904" w:type="pct"/>
                  <w:tcBorders>
                    <w:top w:val="single" w:sz="6" w:space="0" w:color="auto"/>
                    <w:left w:val="single" w:sz="6" w:space="0" w:color="auto"/>
                    <w:bottom w:val="single" w:sz="6" w:space="0" w:color="auto"/>
                    <w:right w:val="single" w:sz="6" w:space="0" w:color="auto"/>
                  </w:tcBorders>
                </w:tcPr>
                <w:p w14:paraId="7C7D1E6F" w14:textId="3831D65C" w:rsidR="001D2969" w:rsidRPr="0095474F" w:rsidRDefault="00343C25" w:rsidP="00674657">
                  <w:pPr>
                    <w:keepNext/>
                    <w:keepLines/>
                    <w:autoSpaceDE w:val="0"/>
                    <w:autoSpaceDN w:val="0"/>
                    <w:adjustRightInd w:val="0"/>
                    <w:spacing w:after="0" w:line="23" w:lineRule="atLeast"/>
                    <w:rPr>
                      <w:rFonts w:ascii="Arial" w:hAnsi="Arial" w:cs="Arial"/>
                    </w:rPr>
                  </w:pPr>
                  <w:r w:rsidRPr="0095474F">
                    <w:rPr>
                      <w:rFonts w:ascii="Arial" w:hAnsi="Arial" w:cs="Arial"/>
                    </w:rPr>
                    <w:t>16</w:t>
                  </w:r>
                  <w:r w:rsidR="009755FE" w:rsidRPr="0095474F">
                    <w:rPr>
                      <w:rFonts w:ascii="Arial" w:hAnsi="Arial" w:cs="Arial"/>
                    </w:rPr>
                    <w:t>/12/2021</w:t>
                  </w:r>
                </w:p>
              </w:tc>
              <w:tc>
                <w:tcPr>
                  <w:tcW w:w="1605" w:type="pct"/>
                  <w:tcBorders>
                    <w:top w:val="single" w:sz="6" w:space="0" w:color="auto"/>
                    <w:left w:val="single" w:sz="6" w:space="0" w:color="auto"/>
                    <w:bottom w:val="single" w:sz="6" w:space="0" w:color="auto"/>
                    <w:right w:val="single" w:sz="6" w:space="0" w:color="auto"/>
                  </w:tcBorders>
                </w:tcPr>
                <w:p w14:paraId="67058E5E" w14:textId="5046C4B4" w:rsidR="001D2969" w:rsidRPr="0095474F" w:rsidRDefault="00A80A49" w:rsidP="00674657">
                  <w:pPr>
                    <w:keepNext/>
                    <w:keepLines/>
                    <w:autoSpaceDE w:val="0"/>
                    <w:autoSpaceDN w:val="0"/>
                    <w:adjustRightInd w:val="0"/>
                    <w:spacing w:after="0" w:line="23" w:lineRule="atLeast"/>
                    <w:rPr>
                      <w:rFonts w:ascii="Arial" w:hAnsi="Arial" w:cs="Arial"/>
                    </w:rPr>
                  </w:pPr>
                  <w:r w:rsidRPr="0095474F">
                    <w:rPr>
                      <w:rFonts w:ascii="Arial" w:hAnsi="Arial" w:cs="Arial"/>
                    </w:rPr>
                    <w:t>Original</w:t>
                  </w:r>
                </w:p>
              </w:tc>
              <w:tc>
                <w:tcPr>
                  <w:tcW w:w="928" w:type="pct"/>
                  <w:tcBorders>
                    <w:top w:val="single" w:sz="6" w:space="0" w:color="auto"/>
                    <w:left w:val="single" w:sz="6" w:space="0" w:color="auto"/>
                    <w:bottom w:val="single" w:sz="6" w:space="0" w:color="auto"/>
                    <w:right w:val="single" w:sz="6" w:space="0" w:color="auto"/>
                  </w:tcBorders>
                </w:tcPr>
                <w:p w14:paraId="5B33AAB3" w14:textId="219FB2B9" w:rsidR="001D2969" w:rsidRPr="0095474F" w:rsidRDefault="00343C25" w:rsidP="00674657">
                  <w:pPr>
                    <w:keepNext/>
                    <w:keepLines/>
                    <w:autoSpaceDE w:val="0"/>
                    <w:autoSpaceDN w:val="0"/>
                    <w:adjustRightInd w:val="0"/>
                    <w:spacing w:after="0" w:line="23" w:lineRule="atLeast"/>
                    <w:rPr>
                      <w:rFonts w:ascii="Arial" w:hAnsi="Arial" w:cs="Arial"/>
                    </w:rPr>
                  </w:pPr>
                  <w:r w:rsidRPr="0095474F">
                    <w:rPr>
                      <w:rFonts w:ascii="Arial" w:hAnsi="Arial" w:cs="Arial"/>
                    </w:rPr>
                    <w:t>EDC</w:t>
                  </w:r>
                </w:p>
              </w:tc>
              <w:tc>
                <w:tcPr>
                  <w:tcW w:w="927" w:type="pct"/>
                  <w:tcBorders>
                    <w:top w:val="single" w:sz="6" w:space="0" w:color="auto"/>
                    <w:left w:val="single" w:sz="6" w:space="0" w:color="auto"/>
                    <w:bottom w:val="single" w:sz="6" w:space="0" w:color="auto"/>
                    <w:right w:val="single" w:sz="6" w:space="0" w:color="auto"/>
                  </w:tcBorders>
                </w:tcPr>
                <w:p w14:paraId="68288D36" w14:textId="78D90814" w:rsidR="001D2969" w:rsidRPr="0095474F" w:rsidRDefault="008B53E5" w:rsidP="00674657">
                  <w:pPr>
                    <w:keepNext/>
                    <w:keepLines/>
                    <w:autoSpaceDE w:val="0"/>
                    <w:autoSpaceDN w:val="0"/>
                    <w:adjustRightInd w:val="0"/>
                    <w:spacing w:after="0" w:line="23" w:lineRule="atLeast"/>
                    <w:rPr>
                      <w:rFonts w:ascii="Arial" w:hAnsi="Arial" w:cs="Arial"/>
                    </w:rPr>
                  </w:pPr>
                  <w:r w:rsidRPr="0095474F">
                    <w:rPr>
                      <w:rFonts w:ascii="Arial" w:hAnsi="Arial" w:cs="Arial"/>
                    </w:rPr>
                    <w:t>MCCS</w:t>
                  </w:r>
                </w:p>
              </w:tc>
            </w:tr>
          </w:tbl>
          <w:p w14:paraId="7A7504E5" w14:textId="77777777" w:rsidR="008E1140" w:rsidRPr="0095474F" w:rsidRDefault="008E1140" w:rsidP="00674657">
            <w:pPr>
              <w:autoSpaceDE w:val="0"/>
              <w:autoSpaceDN w:val="0"/>
              <w:adjustRightInd w:val="0"/>
              <w:spacing w:after="0" w:line="23" w:lineRule="atLeast"/>
              <w:rPr>
                <w:rFonts w:ascii="Arial" w:hAnsi="Arial" w:cs="Arial"/>
              </w:rPr>
            </w:pPr>
            <w:bookmarkStart w:id="0" w:name="_GoBack"/>
            <w:bookmarkEnd w:id="0"/>
            <w:r w:rsidRPr="0095474F">
              <w:rPr>
                <w:rFonts w:ascii="Arial" w:hAnsi="Arial" w:cs="Arial"/>
              </w:rPr>
              <w:t xml:space="preserve"> </w:t>
            </w:r>
          </w:p>
        </w:tc>
      </w:tr>
    </w:tbl>
    <w:p w14:paraId="052C9C34" w14:textId="77777777" w:rsidR="008E1140" w:rsidRPr="0095474F" w:rsidRDefault="008E1140" w:rsidP="00095E97">
      <w:pPr>
        <w:pBdr>
          <w:bottom w:val="single" w:sz="6" w:space="1" w:color="auto"/>
        </w:pBdr>
        <w:autoSpaceDE w:val="0"/>
        <w:autoSpaceDN w:val="0"/>
        <w:adjustRightInd w:val="0"/>
        <w:spacing w:after="0" w:line="23" w:lineRule="atLeast"/>
        <w:jc w:val="both"/>
        <w:rPr>
          <w:rFonts w:ascii="Arial" w:hAnsi="Arial" w:cs="Arial"/>
        </w:rPr>
      </w:pPr>
    </w:p>
    <w:p w14:paraId="1B712D5E" w14:textId="77777777" w:rsidR="008E1140" w:rsidRPr="0095474F" w:rsidRDefault="008E1140" w:rsidP="00095E97">
      <w:pPr>
        <w:autoSpaceDE w:val="0"/>
        <w:autoSpaceDN w:val="0"/>
        <w:adjustRightInd w:val="0"/>
        <w:spacing w:after="0" w:line="23" w:lineRule="atLeast"/>
        <w:jc w:val="both"/>
        <w:rPr>
          <w:rFonts w:ascii="Arial" w:hAnsi="Arial" w:cs="Arial"/>
        </w:rPr>
      </w:pPr>
    </w:p>
    <w:p w14:paraId="5FE624A5" w14:textId="77777777" w:rsidR="008E1140" w:rsidRPr="0095474F" w:rsidRDefault="008E1140" w:rsidP="00095E97">
      <w:pPr>
        <w:pStyle w:val="Heading3"/>
        <w:spacing w:after="0" w:line="23" w:lineRule="atLeast"/>
        <w:jc w:val="both"/>
        <w:rPr>
          <w:rFonts w:ascii="Arial" w:hAnsi="Arial"/>
          <w:sz w:val="22"/>
          <w:szCs w:val="22"/>
        </w:rPr>
      </w:pPr>
      <w:bookmarkStart w:id="1" w:name="_Toc448496565"/>
      <w:r w:rsidRPr="0095474F">
        <w:rPr>
          <w:rFonts w:ascii="Arial" w:hAnsi="Arial"/>
          <w:sz w:val="22"/>
          <w:szCs w:val="22"/>
        </w:rPr>
        <w:t>Document Control Information</w:t>
      </w:r>
      <w:bookmarkEnd w:id="1"/>
    </w:p>
    <w:tbl>
      <w:tblPr>
        <w:tblW w:w="9464" w:type="dxa"/>
        <w:tblLayout w:type="fixed"/>
        <w:tblLook w:val="0000" w:firstRow="0" w:lastRow="0" w:firstColumn="0" w:lastColumn="0" w:noHBand="0" w:noVBand="0"/>
      </w:tblPr>
      <w:tblGrid>
        <w:gridCol w:w="9464"/>
      </w:tblGrid>
      <w:tr w:rsidR="008E1140" w:rsidRPr="00095E97" w14:paraId="20B3BD7C" w14:textId="77777777" w:rsidTr="009E6F7B">
        <w:tc>
          <w:tcPr>
            <w:tcW w:w="9464" w:type="dxa"/>
          </w:tcPr>
          <w:p w14:paraId="1B18C24F" w14:textId="77777777" w:rsidR="008E1140" w:rsidRPr="0095474F" w:rsidRDefault="008E1140" w:rsidP="00095E97">
            <w:pPr>
              <w:pStyle w:val="BlockText"/>
              <w:spacing w:line="23" w:lineRule="atLeast"/>
              <w:jc w:val="both"/>
              <w:rPr>
                <w:rFonts w:ascii="Arial" w:hAnsi="Arial" w:cs="Arial"/>
                <w:sz w:val="22"/>
                <w:szCs w:val="22"/>
              </w:rPr>
            </w:pPr>
            <w:bookmarkStart w:id="2" w:name="fs_WseUAziDF0urTIKT0xthKg_0" w:colFirst="0" w:colLast="0"/>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8"/>
              <w:gridCol w:w="4077"/>
            </w:tblGrid>
            <w:tr w:rsidR="00DB76A3" w:rsidRPr="0095474F" w14:paraId="5A1BAA49" w14:textId="77777777" w:rsidTr="00F11DE0">
              <w:tc>
                <w:tcPr>
                  <w:tcW w:w="2463" w:type="pct"/>
                  <w:shd w:val="clear" w:color="auto" w:fill="auto"/>
                </w:tcPr>
                <w:p w14:paraId="1FE3078D" w14:textId="77777777" w:rsidR="008E1140" w:rsidRPr="0095474F" w:rsidRDefault="008E1140" w:rsidP="00095E97">
                  <w:pPr>
                    <w:pStyle w:val="BlockText"/>
                    <w:spacing w:line="23" w:lineRule="atLeast"/>
                    <w:jc w:val="both"/>
                    <w:rPr>
                      <w:rFonts w:ascii="Arial" w:hAnsi="Arial" w:cs="Arial"/>
                      <w:sz w:val="22"/>
                      <w:szCs w:val="22"/>
                    </w:rPr>
                  </w:pPr>
                  <w:r w:rsidRPr="0095474F">
                    <w:rPr>
                      <w:rFonts w:ascii="Arial" w:hAnsi="Arial" w:cs="Arial"/>
                      <w:sz w:val="22"/>
                      <w:szCs w:val="22"/>
                    </w:rPr>
                    <w:t>Document Theme</w:t>
                  </w:r>
                </w:p>
              </w:tc>
              <w:tc>
                <w:tcPr>
                  <w:tcW w:w="2537" w:type="pct"/>
                  <w:shd w:val="clear" w:color="auto" w:fill="auto"/>
                </w:tcPr>
                <w:p w14:paraId="63A55E33" w14:textId="6CDF6332" w:rsidR="008E1140" w:rsidRPr="0095474F" w:rsidRDefault="00AC3962"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Community</w:t>
                  </w:r>
                </w:p>
              </w:tc>
            </w:tr>
            <w:tr w:rsidR="00DB76A3" w:rsidRPr="0095474F" w14:paraId="1727A175" w14:textId="77777777" w:rsidTr="00F11DE0">
              <w:tc>
                <w:tcPr>
                  <w:tcW w:w="2463" w:type="pct"/>
                  <w:shd w:val="clear" w:color="auto" w:fill="auto"/>
                </w:tcPr>
                <w:p w14:paraId="7260919A" w14:textId="77777777" w:rsidR="008E1140" w:rsidRPr="0095474F" w:rsidRDefault="008E1140" w:rsidP="00095E97">
                  <w:pPr>
                    <w:pStyle w:val="BlockText"/>
                    <w:spacing w:line="23" w:lineRule="atLeast"/>
                    <w:jc w:val="both"/>
                    <w:rPr>
                      <w:rFonts w:ascii="Arial" w:hAnsi="Arial" w:cs="Arial"/>
                      <w:sz w:val="22"/>
                      <w:szCs w:val="22"/>
                    </w:rPr>
                  </w:pPr>
                  <w:r w:rsidRPr="0095474F">
                    <w:rPr>
                      <w:rFonts w:ascii="Arial" w:hAnsi="Arial" w:cs="Arial"/>
                      <w:sz w:val="22"/>
                      <w:szCs w:val="22"/>
                    </w:rPr>
                    <w:t>Document Category</w:t>
                  </w:r>
                </w:p>
              </w:tc>
              <w:tc>
                <w:tcPr>
                  <w:tcW w:w="2537" w:type="pct"/>
                  <w:shd w:val="clear" w:color="auto" w:fill="auto"/>
                </w:tcPr>
                <w:p w14:paraId="7DBEAE0A" w14:textId="511CE44A" w:rsidR="008E1140" w:rsidRPr="0095474F" w:rsidRDefault="00AD1D9E"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Guidelines</w:t>
                  </w:r>
                </w:p>
              </w:tc>
            </w:tr>
            <w:tr w:rsidR="00DB76A3" w:rsidRPr="0095474F" w14:paraId="24962B85" w14:textId="77777777" w:rsidTr="00F11DE0">
              <w:tc>
                <w:tcPr>
                  <w:tcW w:w="2463" w:type="pct"/>
                  <w:shd w:val="clear" w:color="auto" w:fill="auto"/>
                </w:tcPr>
                <w:p w14:paraId="6669C7AA" w14:textId="77777777" w:rsidR="008E1140" w:rsidRPr="0095474F" w:rsidRDefault="008E1140" w:rsidP="00095E97">
                  <w:pPr>
                    <w:pStyle w:val="BlockText"/>
                    <w:spacing w:line="23" w:lineRule="atLeast"/>
                    <w:jc w:val="both"/>
                    <w:rPr>
                      <w:rFonts w:ascii="Arial" w:hAnsi="Arial" w:cs="Arial"/>
                      <w:sz w:val="22"/>
                      <w:szCs w:val="22"/>
                    </w:rPr>
                  </w:pPr>
                  <w:bookmarkStart w:id="3" w:name="fs_GrLk5TYxuUGd7cwHY3z5g_0_9_0" w:colFirst="0" w:colLast="0"/>
                  <w:r w:rsidRPr="0095474F">
                    <w:rPr>
                      <w:rFonts w:ascii="Arial" w:hAnsi="Arial" w:cs="Arial"/>
                      <w:sz w:val="22"/>
                      <w:szCs w:val="22"/>
                    </w:rPr>
                    <w:t>Document Title</w:t>
                  </w:r>
                </w:p>
              </w:tc>
              <w:tc>
                <w:tcPr>
                  <w:tcW w:w="2537" w:type="pct"/>
                  <w:shd w:val="clear" w:color="auto" w:fill="auto"/>
                </w:tcPr>
                <w:p w14:paraId="031DAD83" w14:textId="70E83DCD" w:rsidR="008E1140" w:rsidRPr="0095474F" w:rsidRDefault="002F1F0F"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 xml:space="preserve">Community </w:t>
                  </w:r>
                  <w:r w:rsidR="00343C25" w:rsidRPr="0095474F">
                    <w:rPr>
                      <w:rFonts w:ascii="Arial" w:hAnsi="Arial" w:cs="Arial"/>
                      <w:szCs w:val="22"/>
                      <w:lang w:val="en-AU"/>
                    </w:rPr>
                    <w:t>Funding Guidelines</w:t>
                  </w:r>
                </w:p>
              </w:tc>
            </w:tr>
            <w:bookmarkEnd w:id="3"/>
            <w:tr w:rsidR="00DB76A3" w:rsidRPr="0095474F" w14:paraId="386C3B56" w14:textId="77777777" w:rsidTr="00F11DE0">
              <w:tc>
                <w:tcPr>
                  <w:tcW w:w="2463" w:type="pct"/>
                  <w:shd w:val="clear" w:color="auto" w:fill="auto"/>
                </w:tcPr>
                <w:p w14:paraId="30105840" w14:textId="77777777" w:rsidR="008E1140" w:rsidRPr="0095474F" w:rsidRDefault="008E1140" w:rsidP="00095E97">
                  <w:pPr>
                    <w:pStyle w:val="BlockText"/>
                    <w:spacing w:line="23" w:lineRule="atLeast"/>
                    <w:jc w:val="both"/>
                    <w:rPr>
                      <w:rFonts w:ascii="Arial" w:hAnsi="Arial" w:cs="Arial"/>
                      <w:sz w:val="22"/>
                      <w:szCs w:val="22"/>
                    </w:rPr>
                  </w:pPr>
                  <w:r w:rsidRPr="0095474F">
                    <w:rPr>
                      <w:rFonts w:ascii="Arial" w:hAnsi="Arial" w:cs="Arial"/>
                      <w:sz w:val="22"/>
                      <w:szCs w:val="22"/>
                    </w:rPr>
                    <w:t>Document ID</w:t>
                  </w:r>
                </w:p>
              </w:tc>
              <w:tc>
                <w:tcPr>
                  <w:tcW w:w="2537" w:type="pct"/>
                  <w:shd w:val="clear" w:color="auto" w:fill="auto"/>
                </w:tcPr>
                <w:p w14:paraId="7E164BF0" w14:textId="77777777" w:rsidR="008E1140" w:rsidRPr="0095474F" w:rsidRDefault="008E1140" w:rsidP="00095E97">
                  <w:pPr>
                    <w:pStyle w:val="TableText"/>
                    <w:tabs>
                      <w:tab w:val="left" w:pos="7452"/>
                    </w:tabs>
                    <w:spacing w:line="23" w:lineRule="atLeast"/>
                    <w:jc w:val="both"/>
                    <w:rPr>
                      <w:rFonts w:ascii="Arial" w:hAnsi="Arial" w:cs="Arial"/>
                      <w:szCs w:val="22"/>
                      <w:lang w:val="en-AU"/>
                    </w:rPr>
                  </w:pPr>
                </w:p>
              </w:tc>
            </w:tr>
            <w:tr w:rsidR="00DB76A3" w:rsidRPr="0095474F" w14:paraId="472782D4" w14:textId="77777777" w:rsidTr="00F11DE0">
              <w:tc>
                <w:tcPr>
                  <w:tcW w:w="2463" w:type="pct"/>
                  <w:shd w:val="clear" w:color="auto" w:fill="auto"/>
                </w:tcPr>
                <w:p w14:paraId="2B2D238A" w14:textId="77777777" w:rsidR="00D1285A" w:rsidRPr="0095474F" w:rsidRDefault="001D2969" w:rsidP="00095E97">
                  <w:pPr>
                    <w:pStyle w:val="TableText"/>
                    <w:tabs>
                      <w:tab w:val="left" w:pos="7452"/>
                    </w:tabs>
                    <w:spacing w:line="23" w:lineRule="atLeast"/>
                    <w:jc w:val="both"/>
                    <w:rPr>
                      <w:rFonts w:ascii="Arial" w:hAnsi="Arial" w:cs="Arial"/>
                      <w:b/>
                      <w:szCs w:val="22"/>
                      <w:lang w:val="en-AU"/>
                    </w:rPr>
                  </w:pPr>
                  <w:r w:rsidRPr="0095474F">
                    <w:rPr>
                      <w:rFonts w:ascii="Arial" w:hAnsi="Arial" w:cs="Arial"/>
                      <w:b/>
                      <w:szCs w:val="22"/>
                      <w:lang w:val="en-AU"/>
                    </w:rPr>
                    <w:t>Document Owner</w:t>
                  </w:r>
                  <w:r w:rsidR="00D1285A" w:rsidRPr="0095474F">
                    <w:rPr>
                      <w:rFonts w:ascii="Arial" w:hAnsi="Arial" w:cs="Arial"/>
                      <w:b/>
                      <w:szCs w:val="22"/>
                      <w:lang w:val="en-AU"/>
                    </w:rPr>
                    <w:t xml:space="preserve"> (position</w:t>
                  </w:r>
                  <w:r w:rsidR="003E3CDD" w:rsidRPr="0095474F">
                    <w:rPr>
                      <w:rFonts w:ascii="Arial" w:hAnsi="Arial" w:cs="Arial"/>
                      <w:b/>
                      <w:szCs w:val="22"/>
                      <w:lang w:val="en-AU"/>
                    </w:rPr>
                    <w:t xml:space="preserve"> title</w:t>
                  </w:r>
                  <w:r w:rsidR="00D1285A" w:rsidRPr="0095474F">
                    <w:rPr>
                      <w:rFonts w:ascii="Arial" w:hAnsi="Arial" w:cs="Arial"/>
                      <w:b/>
                      <w:szCs w:val="22"/>
                      <w:lang w:val="en-AU"/>
                    </w:rPr>
                    <w:t>)</w:t>
                  </w:r>
                </w:p>
              </w:tc>
              <w:tc>
                <w:tcPr>
                  <w:tcW w:w="2537" w:type="pct"/>
                  <w:shd w:val="clear" w:color="auto" w:fill="auto"/>
                </w:tcPr>
                <w:p w14:paraId="7DB9420A" w14:textId="68D93429" w:rsidR="00D1285A" w:rsidRPr="0095474F" w:rsidRDefault="00343C25"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Community Development Officer</w:t>
                  </w:r>
                </w:p>
              </w:tc>
            </w:tr>
            <w:tr w:rsidR="00DB76A3" w:rsidRPr="0095474F" w14:paraId="7E8FCF00" w14:textId="77777777" w:rsidTr="00F11DE0">
              <w:tc>
                <w:tcPr>
                  <w:tcW w:w="2463" w:type="pct"/>
                  <w:shd w:val="clear" w:color="auto" w:fill="auto"/>
                </w:tcPr>
                <w:p w14:paraId="51D2C8F8" w14:textId="77777777" w:rsidR="00D1285A" w:rsidRPr="0095474F" w:rsidRDefault="00D1285A" w:rsidP="00095E97">
                  <w:pPr>
                    <w:pStyle w:val="BlockText"/>
                    <w:spacing w:line="23" w:lineRule="atLeast"/>
                    <w:jc w:val="both"/>
                    <w:rPr>
                      <w:rFonts w:ascii="Arial" w:hAnsi="Arial" w:cs="Arial"/>
                      <w:sz w:val="22"/>
                      <w:szCs w:val="22"/>
                    </w:rPr>
                  </w:pPr>
                  <w:r w:rsidRPr="0095474F">
                    <w:rPr>
                      <w:rFonts w:ascii="Arial" w:hAnsi="Arial" w:cs="Arial"/>
                      <w:sz w:val="22"/>
                      <w:szCs w:val="22"/>
                    </w:rPr>
                    <w:t>Author</w:t>
                  </w:r>
                  <w:r w:rsidR="003E3CDD" w:rsidRPr="0095474F">
                    <w:rPr>
                      <w:rFonts w:ascii="Arial" w:hAnsi="Arial" w:cs="Arial"/>
                      <w:sz w:val="22"/>
                      <w:szCs w:val="22"/>
                    </w:rPr>
                    <w:t xml:space="preserve"> (position title)</w:t>
                  </w:r>
                </w:p>
              </w:tc>
              <w:tc>
                <w:tcPr>
                  <w:tcW w:w="2537" w:type="pct"/>
                  <w:shd w:val="clear" w:color="auto" w:fill="auto"/>
                </w:tcPr>
                <w:p w14:paraId="1E74B6A6" w14:textId="70D62576" w:rsidR="00D1285A" w:rsidRPr="0095474F" w:rsidRDefault="00343C25"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Economic Development Coordinator</w:t>
                  </w:r>
                </w:p>
              </w:tc>
            </w:tr>
            <w:tr w:rsidR="00DB76A3" w:rsidRPr="0095474F" w14:paraId="7FFA23A8" w14:textId="77777777" w:rsidTr="00F11DE0">
              <w:tc>
                <w:tcPr>
                  <w:tcW w:w="2463" w:type="pct"/>
                  <w:shd w:val="clear" w:color="auto" w:fill="auto"/>
                </w:tcPr>
                <w:p w14:paraId="6E0524E3" w14:textId="77777777" w:rsidR="00D1285A" w:rsidRPr="0095474F" w:rsidRDefault="00D1285A" w:rsidP="00095E97">
                  <w:pPr>
                    <w:pStyle w:val="TableText"/>
                    <w:tabs>
                      <w:tab w:val="left" w:pos="7452"/>
                    </w:tabs>
                    <w:spacing w:line="23" w:lineRule="atLeast"/>
                    <w:jc w:val="both"/>
                    <w:rPr>
                      <w:rFonts w:ascii="Arial" w:hAnsi="Arial" w:cs="Arial"/>
                      <w:b/>
                      <w:szCs w:val="22"/>
                      <w:lang w:val="en-AU"/>
                    </w:rPr>
                  </w:pPr>
                  <w:r w:rsidRPr="0095474F">
                    <w:rPr>
                      <w:rFonts w:ascii="Arial" w:hAnsi="Arial" w:cs="Arial"/>
                      <w:b/>
                      <w:szCs w:val="22"/>
                      <w:lang w:val="en-AU"/>
                    </w:rPr>
                    <w:t>Date of approval</w:t>
                  </w:r>
                </w:p>
              </w:tc>
              <w:tc>
                <w:tcPr>
                  <w:tcW w:w="2537" w:type="pct"/>
                  <w:shd w:val="clear" w:color="auto" w:fill="auto"/>
                </w:tcPr>
                <w:p w14:paraId="56651C43" w14:textId="56988473" w:rsidR="00D1285A" w:rsidRPr="0095474F" w:rsidRDefault="008B53E5"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23/02/2022</w:t>
                  </w:r>
                </w:p>
              </w:tc>
            </w:tr>
            <w:tr w:rsidR="00DB76A3" w:rsidRPr="0095474F" w14:paraId="0A24B0F6" w14:textId="77777777" w:rsidTr="00F11DE0">
              <w:tc>
                <w:tcPr>
                  <w:tcW w:w="2463" w:type="pct"/>
                  <w:shd w:val="clear" w:color="auto" w:fill="auto"/>
                </w:tcPr>
                <w:p w14:paraId="3A36E4C2" w14:textId="77777777" w:rsidR="00D1285A" w:rsidRPr="0095474F" w:rsidRDefault="00D1285A" w:rsidP="00095E97">
                  <w:pPr>
                    <w:pStyle w:val="TableText"/>
                    <w:tabs>
                      <w:tab w:val="left" w:pos="7452"/>
                    </w:tabs>
                    <w:spacing w:line="23" w:lineRule="atLeast"/>
                    <w:jc w:val="both"/>
                    <w:rPr>
                      <w:rFonts w:ascii="Arial" w:hAnsi="Arial" w:cs="Arial"/>
                      <w:b/>
                      <w:spacing w:val="-8"/>
                      <w:szCs w:val="22"/>
                      <w:lang w:val="en-AU"/>
                    </w:rPr>
                  </w:pPr>
                  <w:r w:rsidRPr="0095474F">
                    <w:rPr>
                      <w:rFonts w:ascii="Arial" w:hAnsi="Arial" w:cs="Arial"/>
                      <w:b/>
                      <w:spacing w:val="-8"/>
                      <w:szCs w:val="22"/>
                      <w:lang w:val="en-AU"/>
                    </w:rPr>
                    <w:t>Approving authority</w:t>
                  </w:r>
                </w:p>
              </w:tc>
              <w:tc>
                <w:tcPr>
                  <w:tcW w:w="2537" w:type="pct"/>
                  <w:shd w:val="clear" w:color="auto" w:fill="auto"/>
                </w:tcPr>
                <w:p w14:paraId="66F2C2B6" w14:textId="723F0094" w:rsidR="00D1285A" w:rsidRPr="0095474F" w:rsidRDefault="008A2086"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Council</w:t>
                  </w:r>
                </w:p>
              </w:tc>
            </w:tr>
            <w:tr w:rsidR="00DB76A3" w:rsidRPr="0095474F" w14:paraId="769ED3A2" w14:textId="77777777" w:rsidTr="00F11DE0">
              <w:tc>
                <w:tcPr>
                  <w:tcW w:w="2463" w:type="pct"/>
                  <w:shd w:val="clear" w:color="auto" w:fill="auto"/>
                </w:tcPr>
                <w:p w14:paraId="3CA595F9" w14:textId="77777777" w:rsidR="00D1285A" w:rsidRPr="0095474F" w:rsidRDefault="00D1285A" w:rsidP="00095E97">
                  <w:pPr>
                    <w:pStyle w:val="TableText"/>
                    <w:tabs>
                      <w:tab w:val="left" w:pos="7452"/>
                    </w:tabs>
                    <w:spacing w:line="23" w:lineRule="atLeast"/>
                    <w:jc w:val="both"/>
                    <w:rPr>
                      <w:rFonts w:ascii="Arial" w:hAnsi="Arial" w:cs="Arial"/>
                      <w:b/>
                      <w:szCs w:val="22"/>
                      <w:lang w:val="en-AU"/>
                    </w:rPr>
                  </w:pPr>
                  <w:r w:rsidRPr="0095474F">
                    <w:rPr>
                      <w:rFonts w:ascii="Arial" w:hAnsi="Arial" w:cs="Arial"/>
                      <w:b/>
                      <w:szCs w:val="22"/>
                      <w:lang w:val="en-AU"/>
                    </w:rPr>
                    <w:t>Access restrictions</w:t>
                  </w:r>
                </w:p>
              </w:tc>
              <w:tc>
                <w:tcPr>
                  <w:tcW w:w="2537" w:type="pct"/>
                  <w:shd w:val="clear" w:color="auto" w:fill="auto"/>
                </w:tcPr>
                <w:p w14:paraId="37774BAC" w14:textId="77777777" w:rsidR="00D1285A" w:rsidRPr="0095474F" w:rsidRDefault="00D1285A" w:rsidP="00095E97">
                  <w:pPr>
                    <w:pStyle w:val="TableText"/>
                    <w:tabs>
                      <w:tab w:val="left" w:pos="7452"/>
                    </w:tabs>
                    <w:spacing w:line="23" w:lineRule="atLeast"/>
                    <w:jc w:val="both"/>
                    <w:rPr>
                      <w:rFonts w:ascii="Arial" w:hAnsi="Arial" w:cs="Arial"/>
                      <w:szCs w:val="22"/>
                      <w:lang w:val="en-AU"/>
                    </w:rPr>
                  </w:pPr>
                </w:p>
              </w:tc>
            </w:tr>
            <w:tr w:rsidR="00DB76A3" w:rsidRPr="0095474F" w14:paraId="38AE5055" w14:textId="77777777" w:rsidTr="00F11DE0">
              <w:tc>
                <w:tcPr>
                  <w:tcW w:w="2463" w:type="pct"/>
                  <w:shd w:val="clear" w:color="auto" w:fill="auto"/>
                </w:tcPr>
                <w:p w14:paraId="4629D900" w14:textId="77777777" w:rsidR="00D1285A" w:rsidRPr="0095474F" w:rsidRDefault="00D1285A" w:rsidP="00095E97">
                  <w:pPr>
                    <w:pStyle w:val="TableText"/>
                    <w:tabs>
                      <w:tab w:val="left" w:pos="7452"/>
                    </w:tabs>
                    <w:spacing w:line="23" w:lineRule="atLeast"/>
                    <w:jc w:val="both"/>
                    <w:rPr>
                      <w:rFonts w:ascii="Arial" w:hAnsi="Arial" w:cs="Arial"/>
                      <w:b/>
                      <w:szCs w:val="22"/>
                      <w:lang w:val="en-AU"/>
                    </w:rPr>
                  </w:pPr>
                  <w:r w:rsidRPr="0095474F">
                    <w:rPr>
                      <w:rFonts w:ascii="Arial" w:hAnsi="Arial" w:cs="Arial"/>
                      <w:b/>
                      <w:szCs w:val="22"/>
                      <w:lang w:val="en-AU"/>
                    </w:rPr>
                    <w:t>Date Published</w:t>
                  </w:r>
                </w:p>
              </w:tc>
              <w:tc>
                <w:tcPr>
                  <w:tcW w:w="2537" w:type="pct"/>
                  <w:shd w:val="clear" w:color="auto" w:fill="auto"/>
                </w:tcPr>
                <w:p w14:paraId="4E76A53F" w14:textId="341E2258" w:rsidR="00D1285A" w:rsidRPr="0095474F" w:rsidRDefault="008B53E5" w:rsidP="00095E97">
                  <w:pPr>
                    <w:pStyle w:val="TableText"/>
                    <w:tabs>
                      <w:tab w:val="left" w:pos="7452"/>
                    </w:tabs>
                    <w:spacing w:line="23" w:lineRule="atLeast"/>
                    <w:jc w:val="both"/>
                    <w:rPr>
                      <w:rFonts w:ascii="Arial" w:hAnsi="Arial" w:cs="Arial"/>
                      <w:szCs w:val="22"/>
                      <w:lang w:val="en-AU"/>
                    </w:rPr>
                  </w:pPr>
                  <w:r w:rsidRPr="0095474F">
                    <w:rPr>
                      <w:rFonts w:ascii="Arial" w:hAnsi="Arial" w:cs="Arial"/>
                      <w:szCs w:val="22"/>
                      <w:lang w:val="en-AU"/>
                    </w:rPr>
                    <w:t>02/03/2022</w:t>
                  </w:r>
                </w:p>
              </w:tc>
            </w:tr>
            <w:tr w:rsidR="00DB76A3" w:rsidRPr="0095474F" w14:paraId="0D85DDFF" w14:textId="77777777" w:rsidTr="00F11DE0">
              <w:tc>
                <w:tcPr>
                  <w:tcW w:w="2463" w:type="pct"/>
                  <w:shd w:val="clear" w:color="auto" w:fill="auto"/>
                </w:tcPr>
                <w:p w14:paraId="124C9CAE" w14:textId="77777777" w:rsidR="00D1285A" w:rsidRPr="0095474F" w:rsidRDefault="00D1285A" w:rsidP="00095E97">
                  <w:pPr>
                    <w:pStyle w:val="TableText"/>
                    <w:tabs>
                      <w:tab w:val="left" w:pos="7452"/>
                    </w:tabs>
                    <w:spacing w:line="23" w:lineRule="atLeast"/>
                    <w:jc w:val="both"/>
                    <w:rPr>
                      <w:rFonts w:ascii="Arial" w:hAnsi="Arial" w:cs="Arial"/>
                      <w:b/>
                      <w:szCs w:val="22"/>
                      <w:lang w:val="en-AU"/>
                    </w:rPr>
                  </w:pPr>
                  <w:r w:rsidRPr="0095474F">
                    <w:rPr>
                      <w:rFonts w:ascii="Arial" w:hAnsi="Arial" w:cs="Arial"/>
                      <w:b/>
                      <w:szCs w:val="22"/>
                      <w:lang w:val="en-AU"/>
                    </w:rPr>
                    <w:t>Date of last review</w:t>
                  </w:r>
                </w:p>
              </w:tc>
              <w:tc>
                <w:tcPr>
                  <w:tcW w:w="2537" w:type="pct"/>
                  <w:shd w:val="clear" w:color="auto" w:fill="auto"/>
                </w:tcPr>
                <w:p w14:paraId="202383D9" w14:textId="77777777" w:rsidR="00D1285A" w:rsidRPr="0095474F" w:rsidRDefault="00D1285A" w:rsidP="00095E97">
                  <w:pPr>
                    <w:pStyle w:val="TableText"/>
                    <w:tabs>
                      <w:tab w:val="left" w:pos="7452"/>
                    </w:tabs>
                    <w:spacing w:line="23" w:lineRule="atLeast"/>
                    <w:jc w:val="both"/>
                    <w:rPr>
                      <w:rFonts w:ascii="Arial" w:hAnsi="Arial" w:cs="Arial"/>
                      <w:szCs w:val="22"/>
                      <w:lang w:val="en-AU"/>
                    </w:rPr>
                  </w:pPr>
                </w:p>
              </w:tc>
            </w:tr>
            <w:tr w:rsidR="00DB76A3" w:rsidRPr="0095474F" w14:paraId="3C4A67E3" w14:textId="77777777" w:rsidTr="00F11DE0">
              <w:tc>
                <w:tcPr>
                  <w:tcW w:w="2463" w:type="pct"/>
                  <w:shd w:val="clear" w:color="auto" w:fill="auto"/>
                </w:tcPr>
                <w:p w14:paraId="63A24205" w14:textId="77777777" w:rsidR="00D1285A" w:rsidRPr="0095474F" w:rsidRDefault="00D1285A" w:rsidP="00095E97">
                  <w:pPr>
                    <w:pStyle w:val="TableText"/>
                    <w:tabs>
                      <w:tab w:val="left" w:pos="7452"/>
                    </w:tabs>
                    <w:spacing w:line="23" w:lineRule="atLeast"/>
                    <w:jc w:val="both"/>
                    <w:rPr>
                      <w:rFonts w:ascii="Arial" w:hAnsi="Arial" w:cs="Arial"/>
                      <w:b/>
                      <w:szCs w:val="22"/>
                      <w:lang w:val="en-AU"/>
                    </w:rPr>
                  </w:pPr>
                  <w:r w:rsidRPr="0095474F">
                    <w:rPr>
                      <w:rFonts w:ascii="Arial" w:hAnsi="Arial" w:cs="Arial"/>
                      <w:b/>
                      <w:szCs w:val="22"/>
                      <w:lang w:val="en-AU"/>
                    </w:rPr>
                    <w:t>Date of next review</w:t>
                  </w:r>
                </w:p>
              </w:tc>
              <w:tc>
                <w:tcPr>
                  <w:tcW w:w="2537" w:type="pct"/>
                  <w:shd w:val="clear" w:color="auto" w:fill="auto"/>
                </w:tcPr>
                <w:p w14:paraId="62CBB778" w14:textId="6ED9799B" w:rsidR="00D1285A" w:rsidRPr="0095474F" w:rsidRDefault="00D1285A" w:rsidP="00095E97">
                  <w:pPr>
                    <w:pStyle w:val="TableText"/>
                    <w:tabs>
                      <w:tab w:val="left" w:pos="7452"/>
                    </w:tabs>
                    <w:spacing w:line="23" w:lineRule="atLeast"/>
                    <w:jc w:val="both"/>
                    <w:rPr>
                      <w:rFonts w:ascii="Arial" w:hAnsi="Arial" w:cs="Arial"/>
                      <w:szCs w:val="22"/>
                      <w:lang w:val="en-AU"/>
                    </w:rPr>
                  </w:pPr>
                </w:p>
              </w:tc>
            </w:tr>
            <w:tr w:rsidR="00DB76A3" w:rsidRPr="00095E97" w14:paraId="1A42953D" w14:textId="77777777" w:rsidTr="00F11DE0">
              <w:tc>
                <w:tcPr>
                  <w:tcW w:w="2463" w:type="pct"/>
                  <w:shd w:val="clear" w:color="auto" w:fill="auto"/>
                </w:tcPr>
                <w:p w14:paraId="0D803B85" w14:textId="77777777" w:rsidR="00D1285A" w:rsidRPr="00095E97" w:rsidRDefault="00D1285A" w:rsidP="00095E97">
                  <w:pPr>
                    <w:pStyle w:val="TableText"/>
                    <w:tabs>
                      <w:tab w:val="left" w:pos="7452"/>
                    </w:tabs>
                    <w:spacing w:line="23" w:lineRule="atLeast"/>
                    <w:jc w:val="both"/>
                    <w:rPr>
                      <w:rFonts w:ascii="Arial" w:hAnsi="Arial" w:cs="Arial"/>
                      <w:b/>
                      <w:spacing w:val="-8"/>
                      <w:szCs w:val="22"/>
                      <w:lang w:val="en-AU"/>
                    </w:rPr>
                  </w:pPr>
                  <w:r w:rsidRPr="0095474F">
                    <w:rPr>
                      <w:rFonts w:ascii="Arial" w:hAnsi="Arial" w:cs="Arial"/>
                      <w:b/>
                      <w:spacing w:val="-8"/>
                      <w:szCs w:val="22"/>
                      <w:lang w:val="en-AU"/>
                    </w:rPr>
                    <w:t>Archived antecedent documents and previous versions</w:t>
                  </w:r>
                  <w:r w:rsidRPr="00095E97">
                    <w:rPr>
                      <w:rFonts w:ascii="Arial" w:hAnsi="Arial" w:cs="Arial"/>
                      <w:b/>
                      <w:spacing w:val="-8"/>
                      <w:szCs w:val="22"/>
                      <w:lang w:val="en-AU"/>
                    </w:rPr>
                    <w:t xml:space="preserve"> </w:t>
                  </w:r>
                </w:p>
              </w:tc>
              <w:tc>
                <w:tcPr>
                  <w:tcW w:w="2537" w:type="pct"/>
                  <w:shd w:val="clear" w:color="auto" w:fill="auto"/>
                </w:tcPr>
                <w:p w14:paraId="0B781ECF" w14:textId="77777777" w:rsidR="00D1285A" w:rsidRPr="00095E97" w:rsidRDefault="00D1285A" w:rsidP="00095E97">
                  <w:pPr>
                    <w:pStyle w:val="TableText"/>
                    <w:tabs>
                      <w:tab w:val="left" w:pos="7452"/>
                    </w:tabs>
                    <w:spacing w:line="23" w:lineRule="atLeast"/>
                    <w:jc w:val="both"/>
                    <w:rPr>
                      <w:rFonts w:ascii="Arial" w:hAnsi="Arial" w:cs="Arial"/>
                      <w:szCs w:val="22"/>
                      <w:lang w:val="en-AU"/>
                    </w:rPr>
                  </w:pPr>
                </w:p>
              </w:tc>
            </w:tr>
          </w:tbl>
          <w:p w14:paraId="0763F4D1" w14:textId="77777777" w:rsidR="008E1140" w:rsidRPr="00095E97" w:rsidRDefault="008E1140" w:rsidP="00095E97">
            <w:pPr>
              <w:pStyle w:val="BlockText"/>
              <w:spacing w:line="23" w:lineRule="atLeast"/>
              <w:jc w:val="both"/>
              <w:rPr>
                <w:rFonts w:ascii="Arial" w:hAnsi="Arial" w:cs="Arial"/>
                <w:sz w:val="22"/>
                <w:szCs w:val="22"/>
              </w:rPr>
            </w:pPr>
          </w:p>
        </w:tc>
      </w:tr>
      <w:bookmarkEnd w:id="2"/>
    </w:tbl>
    <w:p w14:paraId="2A79036F" w14:textId="77777777" w:rsidR="009C4855" w:rsidRPr="00095E97" w:rsidRDefault="009C4855" w:rsidP="00095E97">
      <w:pPr>
        <w:spacing w:after="0" w:line="23" w:lineRule="atLeast"/>
        <w:jc w:val="both"/>
        <w:rPr>
          <w:rFonts w:ascii="Arial" w:hAnsi="Arial" w:cs="Arial"/>
        </w:rPr>
      </w:pPr>
    </w:p>
    <w:sectPr w:rsidR="009C4855" w:rsidRPr="00095E97" w:rsidSect="006F260C">
      <w:headerReference w:type="even" r:id="rId9"/>
      <w:headerReference w:type="default" r:id="rId10"/>
      <w:footerReference w:type="even" r:id="rId11"/>
      <w:footerReference w:type="default" r:id="rId12"/>
      <w:headerReference w:type="first" r:id="rId13"/>
      <w:footerReference w:type="first" r:id="rId14"/>
      <w:pgSz w:w="11906" w:h="16838" w:code="9"/>
      <w:pgMar w:top="1440" w:right="1077" w:bottom="1134" w:left="107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D1C5" w14:textId="77777777" w:rsidR="00703939" w:rsidRDefault="00703939">
      <w:pPr>
        <w:spacing w:after="0" w:line="240" w:lineRule="auto"/>
      </w:pPr>
      <w:r>
        <w:separator/>
      </w:r>
    </w:p>
  </w:endnote>
  <w:endnote w:type="continuationSeparator" w:id="0">
    <w:p w14:paraId="37858C40" w14:textId="77777777" w:rsidR="00703939" w:rsidRDefault="0070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1906" w14:textId="77777777" w:rsidR="00AB264E" w:rsidRDefault="00AB2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4C9B" w14:textId="4F580FCC" w:rsidR="00D40FA5" w:rsidRPr="00D40FA5" w:rsidRDefault="00D40FA5" w:rsidP="00D40FA5">
    <w:pPr>
      <w:pStyle w:val="Footer"/>
      <w:tabs>
        <w:tab w:val="clear" w:pos="9026"/>
        <w:tab w:val="right" w:pos="9639"/>
      </w:tabs>
      <w:rPr>
        <w:rFonts w:ascii="Arial Narrow" w:hAnsi="Arial Narrow"/>
        <w:sz w:val="20"/>
        <w:szCs w:val="20"/>
      </w:rPr>
    </w:pPr>
    <w:r>
      <w:tab/>
    </w:r>
    <w:r>
      <w:tab/>
    </w:r>
  </w:p>
  <w:p w14:paraId="71125187" w14:textId="2D0894F3" w:rsidR="00D40FA5" w:rsidRDefault="00D40FA5" w:rsidP="00D40FA5">
    <w:pPr>
      <w:pStyle w:val="Footer"/>
      <w:tabs>
        <w:tab w:val="clear" w:pos="9026"/>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ACB9" w14:textId="76DD9903" w:rsidR="00D40FA5" w:rsidRPr="007A7449" w:rsidRDefault="00ED1593" w:rsidP="00ED1593">
    <w:pPr>
      <w:autoSpaceDE w:val="0"/>
      <w:autoSpaceDN w:val="0"/>
      <w:adjustRightInd w:val="0"/>
      <w:spacing w:after="0" w:line="240" w:lineRule="auto"/>
      <w:rPr>
        <w:rFonts w:ascii="Arial" w:hAnsi="Arial" w:cs="Arial"/>
        <w:b/>
        <w:sz w:val="20"/>
        <w:szCs w:val="20"/>
        <w:lang w:val="en-US"/>
      </w:rP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997E7" w14:textId="77777777" w:rsidR="00703939" w:rsidRDefault="00703939">
      <w:pPr>
        <w:spacing w:after="0" w:line="240" w:lineRule="auto"/>
      </w:pPr>
      <w:r>
        <w:separator/>
      </w:r>
    </w:p>
  </w:footnote>
  <w:footnote w:type="continuationSeparator" w:id="0">
    <w:p w14:paraId="2D5031F5" w14:textId="77777777" w:rsidR="00703939" w:rsidRDefault="0070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70FD" w14:textId="77777777" w:rsidR="00AB264E" w:rsidRDefault="00AB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6070" w14:textId="3288C52B" w:rsidR="00AB264E" w:rsidRDefault="00AB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4184" w14:textId="29F006A4" w:rsidR="006F260C" w:rsidRDefault="006F260C" w:rsidP="006F260C">
    <w:r w:rsidRPr="002A1CBE">
      <w:rPr>
        <w:rStyle w:val="Heading3Char"/>
        <w:rFonts w:ascii="Arial Narrow" w:hAnsi="Arial Narrow"/>
        <w:b w:val="0"/>
        <w:noProof/>
        <w:sz w:val="22"/>
        <w:szCs w:val="22"/>
        <w:lang w:val="en-AU" w:eastAsia="en-AU"/>
      </w:rPr>
      <w:drawing>
        <wp:anchor distT="0" distB="0" distL="114300" distR="114300" simplePos="0" relativeHeight="251657728" behindDoc="0" locked="0" layoutInCell="1" allowOverlap="1" wp14:anchorId="6A8ADB28" wp14:editId="7DE49DBA">
          <wp:simplePos x="0" y="0"/>
          <wp:positionH relativeFrom="margin">
            <wp:posOffset>5297170</wp:posOffset>
          </wp:positionH>
          <wp:positionV relativeFrom="page">
            <wp:posOffset>47625</wp:posOffset>
          </wp:positionV>
          <wp:extent cx="1457960" cy="932815"/>
          <wp:effectExtent l="0" t="0" r="8890" b="63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960" cy="932815"/>
                  </a:xfrm>
                  <a:prstGeom prst="rect">
                    <a:avLst/>
                  </a:prstGeom>
                </pic:spPr>
              </pic:pic>
            </a:graphicData>
          </a:graphic>
          <wp14:sizeRelH relativeFrom="margin">
            <wp14:pctWidth>0</wp14:pctWidth>
          </wp14:sizeRelH>
          <wp14:sizeRelV relativeFrom="margin">
            <wp14:pctHeight>0</wp14:pctHeight>
          </wp14:sizeRelV>
        </wp:anchor>
      </w:drawing>
    </w:r>
    <w:r w:rsidRPr="002A1CBE">
      <w:rPr>
        <w:rStyle w:val="Heading3Char"/>
        <w:rFonts w:ascii="Arial Narrow" w:hAnsi="Arial Narrow"/>
        <w:b w:val="0"/>
        <w:noProof/>
        <w:sz w:val="22"/>
        <w:szCs w:val="22"/>
        <w:lang w:val="en-AU" w:eastAsia="en-AU"/>
      </w:rPr>
      <w:drawing>
        <wp:anchor distT="0" distB="0" distL="114300" distR="114300" simplePos="0" relativeHeight="251656704" behindDoc="0" locked="0" layoutInCell="1" allowOverlap="1" wp14:anchorId="4E61E60B" wp14:editId="1CC3116F">
          <wp:simplePos x="0" y="0"/>
          <wp:positionH relativeFrom="page">
            <wp:posOffset>676275</wp:posOffset>
          </wp:positionH>
          <wp:positionV relativeFrom="paragraph">
            <wp:posOffset>285750</wp:posOffset>
          </wp:positionV>
          <wp:extent cx="4724400" cy="440690"/>
          <wp:effectExtent l="0" t="0" r="0" b="0"/>
          <wp:wrapNone/>
          <wp:docPr id="48" name="Picture 48"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724400" cy="440690"/>
                  </a:xfrm>
                  <a:prstGeom prst="rect">
                    <a:avLst/>
                  </a:prstGeom>
                </pic:spPr>
              </pic:pic>
            </a:graphicData>
          </a:graphic>
          <wp14:sizeRelH relativeFrom="page">
            <wp14:pctWidth>0</wp14:pctWidth>
          </wp14:sizeRelH>
          <wp14:sizeRelV relativeFrom="page">
            <wp14:pctHeight>0</wp14:pctHeight>
          </wp14:sizeRelV>
        </wp:anchor>
      </w:drawing>
    </w:r>
  </w:p>
  <w:p w14:paraId="6FDC1E7F" w14:textId="77777777" w:rsidR="006F260C" w:rsidRDefault="006F260C" w:rsidP="006F260C"/>
  <w:p w14:paraId="35788E67" w14:textId="77777777" w:rsidR="00616EAD" w:rsidRDefault="00616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9F6"/>
    <w:multiLevelType w:val="hybridMultilevel"/>
    <w:tmpl w:val="0E7AAD3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 w15:restartNumberingAfterBreak="0">
    <w:nsid w:val="05AE13FF"/>
    <w:multiLevelType w:val="multilevel"/>
    <w:tmpl w:val="F97CCFE4"/>
    <w:lvl w:ilvl="0">
      <w:start w:val="2"/>
      <w:numFmt w:val="decimal"/>
      <w:pStyle w:val="Heading1"/>
      <w:lvlText w:val="%1."/>
      <w:lvlJc w:val="left"/>
      <w:pPr>
        <w:ind w:left="1080" w:hanging="360"/>
      </w:pPr>
      <w:rPr>
        <w:rFonts w:hint="default"/>
      </w:rPr>
    </w:lvl>
    <w:lvl w:ilvl="1">
      <w:start w:val="1"/>
      <w:numFmt w:val="decimal"/>
      <w:isLgl/>
      <w:lvlText w:val="%1.%2"/>
      <w:lvlJc w:val="left"/>
      <w:pPr>
        <w:ind w:left="6173" w:hanging="360"/>
      </w:pPr>
      <w:rPr>
        <w:rFonts w:hint="default"/>
        <w:b/>
        <w:bCs/>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6371221"/>
    <w:multiLevelType w:val="hybridMultilevel"/>
    <w:tmpl w:val="4C1AD50E"/>
    <w:lvl w:ilvl="0" w:tplc="931883DC">
      <w:start w:val="3"/>
      <w:numFmt w:val="lowerLetter"/>
      <w:pStyle w:val="Heading2"/>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E36445"/>
    <w:multiLevelType w:val="hybridMultilevel"/>
    <w:tmpl w:val="009E1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F837A5"/>
    <w:multiLevelType w:val="hybridMultilevel"/>
    <w:tmpl w:val="02340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044218"/>
    <w:multiLevelType w:val="hybridMultilevel"/>
    <w:tmpl w:val="97867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F1574"/>
    <w:multiLevelType w:val="hybridMultilevel"/>
    <w:tmpl w:val="4F248EE0"/>
    <w:lvl w:ilvl="0" w:tplc="AD762ED6">
      <w:numFmt w:val="bullet"/>
      <w:lvlText w:val=""/>
      <w:lvlJc w:val="left"/>
      <w:pPr>
        <w:ind w:left="1120" w:hanging="487"/>
      </w:pPr>
      <w:rPr>
        <w:rFonts w:hint="default"/>
        <w:w w:val="100"/>
        <w:lang w:val="en-US" w:eastAsia="en-US" w:bidi="ar-SA"/>
      </w:rPr>
    </w:lvl>
    <w:lvl w:ilvl="1" w:tplc="50FC3C86">
      <w:numFmt w:val="bullet"/>
      <w:lvlText w:val="o"/>
      <w:lvlJc w:val="left"/>
      <w:pPr>
        <w:ind w:left="1753" w:hanging="360"/>
      </w:pPr>
      <w:rPr>
        <w:rFonts w:ascii="Courier New" w:eastAsia="Courier New" w:hAnsi="Courier New" w:cs="Courier New" w:hint="default"/>
        <w:w w:val="100"/>
        <w:sz w:val="22"/>
        <w:szCs w:val="22"/>
        <w:lang w:val="en-US" w:eastAsia="en-US" w:bidi="ar-SA"/>
      </w:rPr>
    </w:lvl>
    <w:lvl w:ilvl="2" w:tplc="5DD633F8">
      <w:numFmt w:val="bullet"/>
      <w:lvlText w:val="•"/>
      <w:lvlJc w:val="left"/>
      <w:pPr>
        <w:ind w:left="2762" w:hanging="360"/>
      </w:pPr>
      <w:rPr>
        <w:rFonts w:hint="default"/>
        <w:lang w:val="en-US" w:eastAsia="en-US" w:bidi="ar-SA"/>
      </w:rPr>
    </w:lvl>
    <w:lvl w:ilvl="3" w:tplc="3F0E53AA">
      <w:numFmt w:val="bullet"/>
      <w:lvlText w:val="•"/>
      <w:lvlJc w:val="left"/>
      <w:pPr>
        <w:ind w:left="3765" w:hanging="360"/>
      </w:pPr>
      <w:rPr>
        <w:rFonts w:hint="default"/>
        <w:lang w:val="en-US" w:eastAsia="en-US" w:bidi="ar-SA"/>
      </w:rPr>
    </w:lvl>
    <w:lvl w:ilvl="4" w:tplc="3BD85620">
      <w:numFmt w:val="bullet"/>
      <w:lvlText w:val="•"/>
      <w:lvlJc w:val="left"/>
      <w:pPr>
        <w:ind w:left="4768" w:hanging="360"/>
      </w:pPr>
      <w:rPr>
        <w:rFonts w:hint="default"/>
        <w:lang w:val="en-US" w:eastAsia="en-US" w:bidi="ar-SA"/>
      </w:rPr>
    </w:lvl>
    <w:lvl w:ilvl="5" w:tplc="A2B46328">
      <w:numFmt w:val="bullet"/>
      <w:lvlText w:val="•"/>
      <w:lvlJc w:val="left"/>
      <w:pPr>
        <w:ind w:left="5771" w:hanging="360"/>
      </w:pPr>
      <w:rPr>
        <w:rFonts w:hint="default"/>
        <w:lang w:val="en-US" w:eastAsia="en-US" w:bidi="ar-SA"/>
      </w:rPr>
    </w:lvl>
    <w:lvl w:ilvl="6" w:tplc="4F026B0C">
      <w:numFmt w:val="bullet"/>
      <w:lvlText w:val="•"/>
      <w:lvlJc w:val="left"/>
      <w:pPr>
        <w:ind w:left="6774" w:hanging="360"/>
      </w:pPr>
      <w:rPr>
        <w:rFonts w:hint="default"/>
        <w:lang w:val="en-US" w:eastAsia="en-US" w:bidi="ar-SA"/>
      </w:rPr>
    </w:lvl>
    <w:lvl w:ilvl="7" w:tplc="49B4E754">
      <w:numFmt w:val="bullet"/>
      <w:lvlText w:val="•"/>
      <w:lvlJc w:val="left"/>
      <w:pPr>
        <w:ind w:left="7777" w:hanging="360"/>
      </w:pPr>
      <w:rPr>
        <w:rFonts w:hint="default"/>
        <w:lang w:val="en-US" w:eastAsia="en-US" w:bidi="ar-SA"/>
      </w:rPr>
    </w:lvl>
    <w:lvl w:ilvl="8" w:tplc="2BBE7A28">
      <w:numFmt w:val="bullet"/>
      <w:lvlText w:val="•"/>
      <w:lvlJc w:val="left"/>
      <w:pPr>
        <w:ind w:left="8780" w:hanging="360"/>
      </w:pPr>
      <w:rPr>
        <w:rFonts w:hint="default"/>
        <w:lang w:val="en-US" w:eastAsia="en-US" w:bidi="ar-SA"/>
      </w:rPr>
    </w:lvl>
  </w:abstractNum>
  <w:abstractNum w:abstractNumId="7" w15:restartNumberingAfterBreak="0">
    <w:nsid w:val="2D183B49"/>
    <w:multiLevelType w:val="hybridMultilevel"/>
    <w:tmpl w:val="3264A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3A50C04"/>
    <w:multiLevelType w:val="hybridMultilevel"/>
    <w:tmpl w:val="8738D0FC"/>
    <w:lvl w:ilvl="0" w:tplc="29809F12">
      <w:start w:val="1"/>
      <w:numFmt w:val="decimal"/>
      <w:lvlText w:val="%1."/>
      <w:lvlJc w:val="left"/>
      <w:pPr>
        <w:ind w:left="1396" w:hanging="721"/>
        <w:jc w:val="right"/>
      </w:pPr>
      <w:rPr>
        <w:rFonts w:hint="default"/>
        <w:b/>
        <w:bCs/>
        <w:w w:val="100"/>
        <w:lang w:val="en-US" w:eastAsia="en-US" w:bidi="ar-SA"/>
      </w:rPr>
    </w:lvl>
    <w:lvl w:ilvl="1" w:tplc="DC58C77C">
      <w:start w:val="1"/>
      <w:numFmt w:val="decimal"/>
      <w:lvlText w:val="%2."/>
      <w:lvlJc w:val="left"/>
      <w:pPr>
        <w:ind w:left="1508" w:hanging="361"/>
      </w:pPr>
      <w:rPr>
        <w:rFonts w:ascii="Arial" w:eastAsia="Calibri" w:hAnsi="Arial" w:cs="Arial" w:hint="default"/>
        <w:w w:val="100"/>
        <w:sz w:val="22"/>
        <w:szCs w:val="22"/>
        <w:lang w:val="en-US" w:eastAsia="en-US" w:bidi="ar-SA"/>
      </w:rPr>
    </w:lvl>
    <w:lvl w:ilvl="2" w:tplc="78D03CC4">
      <w:numFmt w:val="bullet"/>
      <w:lvlText w:val="•"/>
      <w:lvlJc w:val="left"/>
      <w:pPr>
        <w:ind w:left="2531" w:hanging="361"/>
      </w:pPr>
      <w:rPr>
        <w:rFonts w:hint="default"/>
        <w:lang w:val="en-US" w:eastAsia="en-US" w:bidi="ar-SA"/>
      </w:rPr>
    </w:lvl>
    <w:lvl w:ilvl="3" w:tplc="88606D26">
      <w:numFmt w:val="bullet"/>
      <w:lvlText w:val="•"/>
      <w:lvlJc w:val="left"/>
      <w:pPr>
        <w:ind w:left="3563" w:hanging="361"/>
      </w:pPr>
      <w:rPr>
        <w:rFonts w:hint="default"/>
        <w:lang w:val="en-US" w:eastAsia="en-US" w:bidi="ar-SA"/>
      </w:rPr>
    </w:lvl>
    <w:lvl w:ilvl="4" w:tplc="E89C36E8">
      <w:numFmt w:val="bullet"/>
      <w:lvlText w:val="•"/>
      <w:lvlJc w:val="left"/>
      <w:pPr>
        <w:ind w:left="4595" w:hanging="361"/>
      </w:pPr>
      <w:rPr>
        <w:rFonts w:hint="default"/>
        <w:lang w:val="en-US" w:eastAsia="en-US" w:bidi="ar-SA"/>
      </w:rPr>
    </w:lvl>
    <w:lvl w:ilvl="5" w:tplc="B690207E">
      <w:numFmt w:val="bullet"/>
      <w:lvlText w:val="•"/>
      <w:lvlJc w:val="left"/>
      <w:pPr>
        <w:ind w:left="5627" w:hanging="361"/>
      </w:pPr>
      <w:rPr>
        <w:rFonts w:hint="default"/>
        <w:lang w:val="en-US" w:eastAsia="en-US" w:bidi="ar-SA"/>
      </w:rPr>
    </w:lvl>
    <w:lvl w:ilvl="6" w:tplc="0AD60A9E">
      <w:numFmt w:val="bullet"/>
      <w:lvlText w:val="•"/>
      <w:lvlJc w:val="left"/>
      <w:pPr>
        <w:ind w:left="6658" w:hanging="361"/>
      </w:pPr>
      <w:rPr>
        <w:rFonts w:hint="default"/>
        <w:lang w:val="en-US" w:eastAsia="en-US" w:bidi="ar-SA"/>
      </w:rPr>
    </w:lvl>
    <w:lvl w:ilvl="7" w:tplc="AE428B30">
      <w:numFmt w:val="bullet"/>
      <w:lvlText w:val="•"/>
      <w:lvlJc w:val="left"/>
      <w:pPr>
        <w:ind w:left="7690" w:hanging="361"/>
      </w:pPr>
      <w:rPr>
        <w:rFonts w:hint="default"/>
        <w:lang w:val="en-US" w:eastAsia="en-US" w:bidi="ar-SA"/>
      </w:rPr>
    </w:lvl>
    <w:lvl w:ilvl="8" w:tplc="5ACEECAA">
      <w:numFmt w:val="bullet"/>
      <w:lvlText w:val="•"/>
      <w:lvlJc w:val="left"/>
      <w:pPr>
        <w:ind w:left="8722" w:hanging="361"/>
      </w:pPr>
      <w:rPr>
        <w:rFonts w:hint="default"/>
        <w:lang w:val="en-US" w:eastAsia="en-US" w:bidi="ar-SA"/>
      </w:rPr>
    </w:lvl>
  </w:abstractNum>
  <w:abstractNum w:abstractNumId="9" w15:restartNumberingAfterBreak="0">
    <w:nsid w:val="44291953"/>
    <w:multiLevelType w:val="hybridMultilevel"/>
    <w:tmpl w:val="2DA2E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1C756D"/>
    <w:multiLevelType w:val="multilevel"/>
    <w:tmpl w:val="7FB02A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pStyle w:val="Heading4"/>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84301A"/>
    <w:multiLevelType w:val="hybridMultilevel"/>
    <w:tmpl w:val="0D4A1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0A54BB"/>
    <w:multiLevelType w:val="hybridMultilevel"/>
    <w:tmpl w:val="9EBE5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535825"/>
    <w:multiLevelType w:val="hybridMultilevel"/>
    <w:tmpl w:val="A04C0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FD47B1"/>
    <w:multiLevelType w:val="hybridMultilevel"/>
    <w:tmpl w:val="3878A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BEB70B5"/>
    <w:multiLevelType w:val="hybridMultilevel"/>
    <w:tmpl w:val="1AA6A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A5970F8"/>
    <w:multiLevelType w:val="hybridMultilevel"/>
    <w:tmpl w:val="2F206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4D4305"/>
    <w:multiLevelType w:val="hybridMultilevel"/>
    <w:tmpl w:val="E3780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4"/>
  </w:num>
  <w:num w:numId="5">
    <w:abstractNumId w:val="7"/>
  </w:num>
  <w:num w:numId="6">
    <w:abstractNumId w:val="5"/>
  </w:num>
  <w:num w:numId="7">
    <w:abstractNumId w:val="11"/>
  </w:num>
  <w:num w:numId="8">
    <w:abstractNumId w:val="0"/>
  </w:num>
  <w:num w:numId="9">
    <w:abstractNumId w:val="6"/>
  </w:num>
  <w:num w:numId="10">
    <w:abstractNumId w:val="17"/>
  </w:num>
  <w:num w:numId="11">
    <w:abstractNumId w:val="9"/>
  </w:num>
  <w:num w:numId="12">
    <w:abstractNumId w:val="13"/>
  </w:num>
  <w:num w:numId="13">
    <w:abstractNumId w:val="3"/>
  </w:num>
  <w:num w:numId="14">
    <w:abstractNumId w:val="15"/>
  </w:num>
  <w:num w:numId="15">
    <w:abstractNumId w:val="12"/>
  </w:num>
  <w:num w:numId="16">
    <w:abstractNumId w:val="8"/>
  </w:num>
  <w:num w:numId="17">
    <w:abstractNumId w:val="14"/>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40"/>
    <w:rsid w:val="00010C33"/>
    <w:rsid w:val="00014E87"/>
    <w:rsid w:val="0001579C"/>
    <w:rsid w:val="0002200C"/>
    <w:rsid w:val="00026C0C"/>
    <w:rsid w:val="00030FA3"/>
    <w:rsid w:val="00036C2F"/>
    <w:rsid w:val="000439FE"/>
    <w:rsid w:val="00045296"/>
    <w:rsid w:val="00053AD9"/>
    <w:rsid w:val="00054C5E"/>
    <w:rsid w:val="00062D0B"/>
    <w:rsid w:val="00063B07"/>
    <w:rsid w:val="00073392"/>
    <w:rsid w:val="00073A95"/>
    <w:rsid w:val="000740F5"/>
    <w:rsid w:val="00076E0D"/>
    <w:rsid w:val="00080E7B"/>
    <w:rsid w:val="00082602"/>
    <w:rsid w:val="00082A7F"/>
    <w:rsid w:val="000945D3"/>
    <w:rsid w:val="00095E7D"/>
    <w:rsid w:val="00095E97"/>
    <w:rsid w:val="000A0A57"/>
    <w:rsid w:val="000A2020"/>
    <w:rsid w:val="000A44DE"/>
    <w:rsid w:val="000B67A9"/>
    <w:rsid w:val="000B7E90"/>
    <w:rsid w:val="000D1245"/>
    <w:rsid w:val="000D1473"/>
    <w:rsid w:val="000E2002"/>
    <w:rsid w:val="000E731F"/>
    <w:rsid w:val="000F70AE"/>
    <w:rsid w:val="00104CB3"/>
    <w:rsid w:val="001062CE"/>
    <w:rsid w:val="001103E8"/>
    <w:rsid w:val="001214D6"/>
    <w:rsid w:val="001229F1"/>
    <w:rsid w:val="001246D0"/>
    <w:rsid w:val="00130FD2"/>
    <w:rsid w:val="00133321"/>
    <w:rsid w:val="0013500C"/>
    <w:rsid w:val="001415E4"/>
    <w:rsid w:val="001500F7"/>
    <w:rsid w:val="00152BAF"/>
    <w:rsid w:val="00153027"/>
    <w:rsid w:val="00156304"/>
    <w:rsid w:val="0016171F"/>
    <w:rsid w:val="001626EC"/>
    <w:rsid w:val="00165994"/>
    <w:rsid w:val="00180650"/>
    <w:rsid w:val="00185292"/>
    <w:rsid w:val="00186C71"/>
    <w:rsid w:val="001A1260"/>
    <w:rsid w:val="001A2190"/>
    <w:rsid w:val="001A301E"/>
    <w:rsid w:val="001A3996"/>
    <w:rsid w:val="001A4236"/>
    <w:rsid w:val="001B0EB3"/>
    <w:rsid w:val="001B1016"/>
    <w:rsid w:val="001B37DA"/>
    <w:rsid w:val="001B440D"/>
    <w:rsid w:val="001C2F18"/>
    <w:rsid w:val="001C5980"/>
    <w:rsid w:val="001D2969"/>
    <w:rsid w:val="001D6206"/>
    <w:rsid w:val="001D7C6F"/>
    <w:rsid w:val="001E2FE1"/>
    <w:rsid w:val="001E4A0A"/>
    <w:rsid w:val="001E6ECA"/>
    <w:rsid w:val="001F270F"/>
    <w:rsid w:val="001F554B"/>
    <w:rsid w:val="00206622"/>
    <w:rsid w:val="002074B4"/>
    <w:rsid w:val="00207755"/>
    <w:rsid w:val="00213983"/>
    <w:rsid w:val="00223328"/>
    <w:rsid w:val="00230C5D"/>
    <w:rsid w:val="00237076"/>
    <w:rsid w:val="00254F9C"/>
    <w:rsid w:val="00266F74"/>
    <w:rsid w:val="00286C78"/>
    <w:rsid w:val="002A02E4"/>
    <w:rsid w:val="002A1CBE"/>
    <w:rsid w:val="002B6E02"/>
    <w:rsid w:val="002B739A"/>
    <w:rsid w:val="002C357D"/>
    <w:rsid w:val="002C3D67"/>
    <w:rsid w:val="002D45C3"/>
    <w:rsid w:val="002D46D6"/>
    <w:rsid w:val="002D5227"/>
    <w:rsid w:val="002D693E"/>
    <w:rsid w:val="002D7A3D"/>
    <w:rsid w:val="002D7F5D"/>
    <w:rsid w:val="002E0160"/>
    <w:rsid w:val="002F1F0F"/>
    <w:rsid w:val="00304C2A"/>
    <w:rsid w:val="003140D7"/>
    <w:rsid w:val="003166C7"/>
    <w:rsid w:val="00343C25"/>
    <w:rsid w:val="003467E0"/>
    <w:rsid w:val="00351E3A"/>
    <w:rsid w:val="00360EA1"/>
    <w:rsid w:val="00362C6F"/>
    <w:rsid w:val="003661AC"/>
    <w:rsid w:val="003724F1"/>
    <w:rsid w:val="00380602"/>
    <w:rsid w:val="00394AD9"/>
    <w:rsid w:val="00394C04"/>
    <w:rsid w:val="003A036F"/>
    <w:rsid w:val="003A0D93"/>
    <w:rsid w:val="003A552C"/>
    <w:rsid w:val="003B108A"/>
    <w:rsid w:val="003B2926"/>
    <w:rsid w:val="003B31CC"/>
    <w:rsid w:val="003C57DB"/>
    <w:rsid w:val="003C5CB4"/>
    <w:rsid w:val="003D49B4"/>
    <w:rsid w:val="003E1F74"/>
    <w:rsid w:val="003E3CDD"/>
    <w:rsid w:val="003E6A15"/>
    <w:rsid w:val="003E77B8"/>
    <w:rsid w:val="003F1B82"/>
    <w:rsid w:val="003F64A0"/>
    <w:rsid w:val="00411B34"/>
    <w:rsid w:val="00422FE6"/>
    <w:rsid w:val="00425A4C"/>
    <w:rsid w:val="00433440"/>
    <w:rsid w:val="00444C15"/>
    <w:rsid w:val="00460CBF"/>
    <w:rsid w:val="0046785E"/>
    <w:rsid w:val="004737D1"/>
    <w:rsid w:val="00473CEA"/>
    <w:rsid w:val="00477A46"/>
    <w:rsid w:val="004813E5"/>
    <w:rsid w:val="004817F9"/>
    <w:rsid w:val="00483B68"/>
    <w:rsid w:val="00490F37"/>
    <w:rsid w:val="0049387D"/>
    <w:rsid w:val="00497C75"/>
    <w:rsid w:val="004C00EF"/>
    <w:rsid w:val="004C236C"/>
    <w:rsid w:val="004C3313"/>
    <w:rsid w:val="004C47E2"/>
    <w:rsid w:val="004C6061"/>
    <w:rsid w:val="004F2801"/>
    <w:rsid w:val="004F603B"/>
    <w:rsid w:val="00504322"/>
    <w:rsid w:val="00505658"/>
    <w:rsid w:val="00507CEF"/>
    <w:rsid w:val="005142BC"/>
    <w:rsid w:val="00520B59"/>
    <w:rsid w:val="00527796"/>
    <w:rsid w:val="00534E5E"/>
    <w:rsid w:val="00542C07"/>
    <w:rsid w:val="00564510"/>
    <w:rsid w:val="005672DA"/>
    <w:rsid w:val="00574330"/>
    <w:rsid w:val="00583849"/>
    <w:rsid w:val="005950DC"/>
    <w:rsid w:val="00595496"/>
    <w:rsid w:val="005962B3"/>
    <w:rsid w:val="005A1889"/>
    <w:rsid w:val="005A7C1A"/>
    <w:rsid w:val="005C1229"/>
    <w:rsid w:val="005C41F8"/>
    <w:rsid w:val="005D3EE2"/>
    <w:rsid w:val="005E2254"/>
    <w:rsid w:val="005E28B4"/>
    <w:rsid w:val="005E7EDF"/>
    <w:rsid w:val="005F02CB"/>
    <w:rsid w:val="005F37BE"/>
    <w:rsid w:val="005F7DA2"/>
    <w:rsid w:val="00603280"/>
    <w:rsid w:val="00605E8C"/>
    <w:rsid w:val="0061424A"/>
    <w:rsid w:val="00616EAD"/>
    <w:rsid w:val="0062289D"/>
    <w:rsid w:val="00630092"/>
    <w:rsid w:val="006337BA"/>
    <w:rsid w:val="00640E2F"/>
    <w:rsid w:val="006530C2"/>
    <w:rsid w:val="006633E6"/>
    <w:rsid w:val="00671A9E"/>
    <w:rsid w:val="00674657"/>
    <w:rsid w:val="0067544F"/>
    <w:rsid w:val="00681818"/>
    <w:rsid w:val="0068444D"/>
    <w:rsid w:val="006954D3"/>
    <w:rsid w:val="006A776A"/>
    <w:rsid w:val="006B29CE"/>
    <w:rsid w:val="006B3481"/>
    <w:rsid w:val="006B51A5"/>
    <w:rsid w:val="006C796F"/>
    <w:rsid w:val="006E1139"/>
    <w:rsid w:val="006E48A2"/>
    <w:rsid w:val="006F260C"/>
    <w:rsid w:val="006F336E"/>
    <w:rsid w:val="006F42FE"/>
    <w:rsid w:val="00702DA7"/>
    <w:rsid w:val="00703939"/>
    <w:rsid w:val="00706FE0"/>
    <w:rsid w:val="007159C2"/>
    <w:rsid w:val="00724372"/>
    <w:rsid w:val="00726005"/>
    <w:rsid w:val="00734E7C"/>
    <w:rsid w:val="00753DAA"/>
    <w:rsid w:val="00756724"/>
    <w:rsid w:val="0076214E"/>
    <w:rsid w:val="00762CE6"/>
    <w:rsid w:val="00773D7E"/>
    <w:rsid w:val="00787EF1"/>
    <w:rsid w:val="00796B3D"/>
    <w:rsid w:val="007A0021"/>
    <w:rsid w:val="007A06D8"/>
    <w:rsid w:val="007A38A0"/>
    <w:rsid w:val="007A4561"/>
    <w:rsid w:val="007A48B4"/>
    <w:rsid w:val="007A4E19"/>
    <w:rsid w:val="007A7449"/>
    <w:rsid w:val="007B1A2A"/>
    <w:rsid w:val="007B4EBF"/>
    <w:rsid w:val="007B621E"/>
    <w:rsid w:val="007B672D"/>
    <w:rsid w:val="007C12C5"/>
    <w:rsid w:val="007D0CA0"/>
    <w:rsid w:val="007D2DD5"/>
    <w:rsid w:val="007E2D7C"/>
    <w:rsid w:val="007E3476"/>
    <w:rsid w:val="007E35BB"/>
    <w:rsid w:val="007E44CE"/>
    <w:rsid w:val="007F1CA6"/>
    <w:rsid w:val="007F3D02"/>
    <w:rsid w:val="00806869"/>
    <w:rsid w:val="00812F40"/>
    <w:rsid w:val="00820BF5"/>
    <w:rsid w:val="00832BAF"/>
    <w:rsid w:val="00844025"/>
    <w:rsid w:val="0084492E"/>
    <w:rsid w:val="00865754"/>
    <w:rsid w:val="008709E8"/>
    <w:rsid w:val="00880223"/>
    <w:rsid w:val="00887A8A"/>
    <w:rsid w:val="00894D28"/>
    <w:rsid w:val="008A2086"/>
    <w:rsid w:val="008B2298"/>
    <w:rsid w:val="008B53E5"/>
    <w:rsid w:val="008C4458"/>
    <w:rsid w:val="008C69FB"/>
    <w:rsid w:val="008D296A"/>
    <w:rsid w:val="008E1140"/>
    <w:rsid w:val="008E34A9"/>
    <w:rsid w:val="008E36CF"/>
    <w:rsid w:val="008E54CB"/>
    <w:rsid w:val="008F7890"/>
    <w:rsid w:val="00900AD5"/>
    <w:rsid w:val="00903E84"/>
    <w:rsid w:val="00904934"/>
    <w:rsid w:val="0091394C"/>
    <w:rsid w:val="0091403F"/>
    <w:rsid w:val="00922F90"/>
    <w:rsid w:val="00927BCB"/>
    <w:rsid w:val="009357A9"/>
    <w:rsid w:val="00937B3C"/>
    <w:rsid w:val="00937C29"/>
    <w:rsid w:val="009445CE"/>
    <w:rsid w:val="00950F98"/>
    <w:rsid w:val="00952200"/>
    <w:rsid w:val="00952F8E"/>
    <w:rsid w:val="0095474F"/>
    <w:rsid w:val="00956620"/>
    <w:rsid w:val="0095756D"/>
    <w:rsid w:val="00962010"/>
    <w:rsid w:val="00970542"/>
    <w:rsid w:val="009755EA"/>
    <w:rsid w:val="009755FE"/>
    <w:rsid w:val="00981824"/>
    <w:rsid w:val="00986067"/>
    <w:rsid w:val="00992441"/>
    <w:rsid w:val="00994F79"/>
    <w:rsid w:val="009A787D"/>
    <w:rsid w:val="009B392B"/>
    <w:rsid w:val="009C25FA"/>
    <w:rsid w:val="009C4855"/>
    <w:rsid w:val="009C72C8"/>
    <w:rsid w:val="009D2528"/>
    <w:rsid w:val="009E4E47"/>
    <w:rsid w:val="009E5785"/>
    <w:rsid w:val="009E6F7B"/>
    <w:rsid w:val="009F04AB"/>
    <w:rsid w:val="009F1783"/>
    <w:rsid w:val="009F295D"/>
    <w:rsid w:val="009F33EF"/>
    <w:rsid w:val="009F5D34"/>
    <w:rsid w:val="009F66B0"/>
    <w:rsid w:val="00A003E5"/>
    <w:rsid w:val="00A046CB"/>
    <w:rsid w:val="00A05549"/>
    <w:rsid w:val="00A15A64"/>
    <w:rsid w:val="00A20862"/>
    <w:rsid w:val="00A214F5"/>
    <w:rsid w:val="00A24FDB"/>
    <w:rsid w:val="00A253ED"/>
    <w:rsid w:val="00A3022B"/>
    <w:rsid w:val="00A3136D"/>
    <w:rsid w:val="00A36715"/>
    <w:rsid w:val="00A378EA"/>
    <w:rsid w:val="00A421DF"/>
    <w:rsid w:val="00A42ACA"/>
    <w:rsid w:val="00A43434"/>
    <w:rsid w:val="00A44ABF"/>
    <w:rsid w:val="00A45AFB"/>
    <w:rsid w:val="00A50395"/>
    <w:rsid w:val="00A53C5A"/>
    <w:rsid w:val="00A549E0"/>
    <w:rsid w:val="00A54CC9"/>
    <w:rsid w:val="00A60124"/>
    <w:rsid w:val="00A62593"/>
    <w:rsid w:val="00A62D1F"/>
    <w:rsid w:val="00A63894"/>
    <w:rsid w:val="00A700A5"/>
    <w:rsid w:val="00A7124D"/>
    <w:rsid w:val="00A7174A"/>
    <w:rsid w:val="00A7700B"/>
    <w:rsid w:val="00A80A49"/>
    <w:rsid w:val="00A83691"/>
    <w:rsid w:val="00A858A7"/>
    <w:rsid w:val="00A91F78"/>
    <w:rsid w:val="00A96FBD"/>
    <w:rsid w:val="00AB264E"/>
    <w:rsid w:val="00AB330F"/>
    <w:rsid w:val="00AB7678"/>
    <w:rsid w:val="00AC21AD"/>
    <w:rsid w:val="00AC3962"/>
    <w:rsid w:val="00AC39B1"/>
    <w:rsid w:val="00AC74BB"/>
    <w:rsid w:val="00AD1D9E"/>
    <w:rsid w:val="00AD3ABB"/>
    <w:rsid w:val="00AD6EAF"/>
    <w:rsid w:val="00AE3AA4"/>
    <w:rsid w:val="00AE4F53"/>
    <w:rsid w:val="00AF7CA5"/>
    <w:rsid w:val="00B03BB5"/>
    <w:rsid w:val="00B03DF9"/>
    <w:rsid w:val="00B116C1"/>
    <w:rsid w:val="00B12D46"/>
    <w:rsid w:val="00B24B40"/>
    <w:rsid w:val="00B25F2E"/>
    <w:rsid w:val="00B2668A"/>
    <w:rsid w:val="00B30B1C"/>
    <w:rsid w:val="00B31EF4"/>
    <w:rsid w:val="00B44640"/>
    <w:rsid w:val="00B578B8"/>
    <w:rsid w:val="00B65A60"/>
    <w:rsid w:val="00B71482"/>
    <w:rsid w:val="00B73912"/>
    <w:rsid w:val="00B776FD"/>
    <w:rsid w:val="00B817B2"/>
    <w:rsid w:val="00B9026F"/>
    <w:rsid w:val="00B92F25"/>
    <w:rsid w:val="00B941F4"/>
    <w:rsid w:val="00B96D24"/>
    <w:rsid w:val="00BA2817"/>
    <w:rsid w:val="00BA43C9"/>
    <w:rsid w:val="00BA591F"/>
    <w:rsid w:val="00BB4F83"/>
    <w:rsid w:val="00BB5E8E"/>
    <w:rsid w:val="00BC38D8"/>
    <w:rsid w:val="00BC435E"/>
    <w:rsid w:val="00BC7B57"/>
    <w:rsid w:val="00BD44E4"/>
    <w:rsid w:val="00BE4A45"/>
    <w:rsid w:val="00BE67E1"/>
    <w:rsid w:val="00BF31DE"/>
    <w:rsid w:val="00BF35E5"/>
    <w:rsid w:val="00BF5175"/>
    <w:rsid w:val="00C07395"/>
    <w:rsid w:val="00C20FFF"/>
    <w:rsid w:val="00C42BD6"/>
    <w:rsid w:val="00C4540A"/>
    <w:rsid w:val="00C51936"/>
    <w:rsid w:val="00C53B0C"/>
    <w:rsid w:val="00C61FDD"/>
    <w:rsid w:val="00C633EC"/>
    <w:rsid w:val="00C7216E"/>
    <w:rsid w:val="00C7251E"/>
    <w:rsid w:val="00C75813"/>
    <w:rsid w:val="00C81194"/>
    <w:rsid w:val="00C848AA"/>
    <w:rsid w:val="00C92264"/>
    <w:rsid w:val="00C95C7C"/>
    <w:rsid w:val="00CA31B3"/>
    <w:rsid w:val="00CC682D"/>
    <w:rsid w:val="00CD3B32"/>
    <w:rsid w:val="00CD417E"/>
    <w:rsid w:val="00CF2530"/>
    <w:rsid w:val="00CF5415"/>
    <w:rsid w:val="00D1285A"/>
    <w:rsid w:val="00D21494"/>
    <w:rsid w:val="00D2176C"/>
    <w:rsid w:val="00D25D13"/>
    <w:rsid w:val="00D3469F"/>
    <w:rsid w:val="00D37ACA"/>
    <w:rsid w:val="00D40C1E"/>
    <w:rsid w:val="00D40FA5"/>
    <w:rsid w:val="00D412CE"/>
    <w:rsid w:val="00D437B9"/>
    <w:rsid w:val="00D45517"/>
    <w:rsid w:val="00D46AE2"/>
    <w:rsid w:val="00D53285"/>
    <w:rsid w:val="00D53653"/>
    <w:rsid w:val="00D54164"/>
    <w:rsid w:val="00D6164A"/>
    <w:rsid w:val="00D65443"/>
    <w:rsid w:val="00D76242"/>
    <w:rsid w:val="00D8479D"/>
    <w:rsid w:val="00D848FD"/>
    <w:rsid w:val="00D97D65"/>
    <w:rsid w:val="00DA31F9"/>
    <w:rsid w:val="00DA4586"/>
    <w:rsid w:val="00DA5B41"/>
    <w:rsid w:val="00DB1379"/>
    <w:rsid w:val="00DB28FD"/>
    <w:rsid w:val="00DB2DAB"/>
    <w:rsid w:val="00DB4F4D"/>
    <w:rsid w:val="00DB5505"/>
    <w:rsid w:val="00DB76A3"/>
    <w:rsid w:val="00DC6084"/>
    <w:rsid w:val="00DE1372"/>
    <w:rsid w:val="00DF4075"/>
    <w:rsid w:val="00DF7AF9"/>
    <w:rsid w:val="00E04F34"/>
    <w:rsid w:val="00E12CFE"/>
    <w:rsid w:val="00E13F92"/>
    <w:rsid w:val="00E175E4"/>
    <w:rsid w:val="00E25C79"/>
    <w:rsid w:val="00E264C7"/>
    <w:rsid w:val="00E41827"/>
    <w:rsid w:val="00E44647"/>
    <w:rsid w:val="00E60C43"/>
    <w:rsid w:val="00E61B2F"/>
    <w:rsid w:val="00E76059"/>
    <w:rsid w:val="00E82211"/>
    <w:rsid w:val="00E95088"/>
    <w:rsid w:val="00EB1E85"/>
    <w:rsid w:val="00EB7C28"/>
    <w:rsid w:val="00EC0CCF"/>
    <w:rsid w:val="00EC3895"/>
    <w:rsid w:val="00EC3F38"/>
    <w:rsid w:val="00EC7889"/>
    <w:rsid w:val="00ED1593"/>
    <w:rsid w:val="00ED1887"/>
    <w:rsid w:val="00EF14A8"/>
    <w:rsid w:val="00EF3EFC"/>
    <w:rsid w:val="00EF4902"/>
    <w:rsid w:val="00F026E3"/>
    <w:rsid w:val="00F1107A"/>
    <w:rsid w:val="00F11DE0"/>
    <w:rsid w:val="00F24B79"/>
    <w:rsid w:val="00F27C08"/>
    <w:rsid w:val="00F40434"/>
    <w:rsid w:val="00F44733"/>
    <w:rsid w:val="00F4534F"/>
    <w:rsid w:val="00F46447"/>
    <w:rsid w:val="00F51A6A"/>
    <w:rsid w:val="00F61B2E"/>
    <w:rsid w:val="00F727BD"/>
    <w:rsid w:val="00F774AB"/>
    <w:rsid w:val="00F80462"/>
    <w:rsid w:val="00F95286"/>
    <w:rsid w:val="00F9773A"/>
    <w:rsid w:val="00FA7794"/>
    <w:rsid w:val="00FA78C6"/>
    <w:rsid w:val="00FB67AC"/>
    <w:rsid w:val="00FB69D8"/>
    <w:rsid w:val="00FD2591"/>
    <w:rsid w:val="00FD2B09"/>
    <w:rsid w:val="00FD3000"/>
    <w:rsid w:val="00FD68D9"/>
    <w:rsid w:val="00FE09AA"/>
    <w:rsid w:val="00FF2476"/>
    <w:rsid w:val="00FF618F"/>
    <w:rsid w:val="00FF6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3EBE"/>
  <w15:docId w15:val="{77554106-CC5E-43AD-AD48-E27121D5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40"/>
  </w:style>
  <w:style w:type="paragraph" w:styleId="Heading1">
    <w:name w:val="heading 1"/>
    <w:basedOn w:val="ListParagraph"/>
    <w:next w:val="Normal"/>
    <w:link w:val="Heading1Char"/>
    <w:uiPriority w:val="9"/>
    <w:qFormat/>
    <w:rsid w:val="00952F8E"/>
    <w:pPr>
      <w:numPr>
        <w:numId w:val="1"/>
      </w:numPr>
      <w:spacing w:after="0" w:line="259" w:lineRule="auto"/>
      <w:jc w:val="both"/>
      <w:outlineLvl w:val="0"/>
    </w:pPr>
    <w:rPr>
      <w:rFonts w:ascii="Arial Narrow" w:hAnsi="Arial Narrow"/>
      <w:b/>
      <w:sz w:val="28"/>
      <w:szCs w:val="28"/>
    </w:rPr>
  </w:style>
  <w:style w:type="paragraph" w:styleId="Heading2">
    <w:name w:val="heading 2"/>
    <w:basedOn w:val="ListParagraph"/>
    <w:next w:val="Normal"/>
    <w:link w:val="Heading2Char"/>
    <w:uiPriority w:val="9"/>
    <w:unhideWhenUsed/>
    <w:qFormat/>
    <w:rsid w:val="00952F8E"/>
    <w:pPr>
      <w:numPr>
        <w:numId w:val="3"/>
      </w:numPr>
      <w:spacing w:after="0" w:line="259" w:lineRule="auto"/>
      <w:jc w:val="both"/>
      <w:outlineLvl w:val="1"/>
    </w:pPr>
    <w:rPr>
      <w:rFonts w:ascii="Arial Narrow" w:hAnsi="Arial Narrow"/>
      <w:sz w:val="24"/>
      <w:szCs w:val="24"/>
    </w:rPr>
  </w:style>
  <w:style w:type="paragraph" w:styleId="Heading3">
    <w:name w:val="heading 3"/>
    <w:aliases w:val="Section Title"/>
    <w:basedOn w:val="Normal"/>
    <w:next w:val="Heading4"/>
    <w:link w:val="Heading3Char"/>
    <w:autoRedefine/>
    <w:qFormat/>
    <w:rsid w:val="008E1140"/>
    <w:pPr>
      <w:spacing w:after="240" w:line="240" w:lineRule="auto"/>
      <w:outlineLvl w:val="2"/>
    </w:pPr>
    <w:rPr>
      <w:rFonts w:cs="Arial"/>
      <w:b/>
      <w:sz w:val="28"/>
      <w:szCs w:val="20"/>
      <w:lang w:val="en-US"/>
    </w:rPr>
  </w:style>
  <w:style w:type="paragraph" w:styleId="Heading4">
    <w:name w:val="heading 4"/>
    <w:basedOn w:val="ListParagraph"/>
    <w:next w:val="Normal"/>
    <w:link w:val="Heading4Char"/>
    <w:uiPriority w:val="9"/>
    <w:unhideWhenUsed/>
    <w:qFormat/>
    <w:rsid w:val="00952F8E"/>
    <w:pPr>
      <w:numPr>
        <w:ilvl w:val="2"/>
        <w:numId w:val="2"/>
      </w:numPr>
      <w:ind w:left="1355"/>
      <w:jc w:val="both"/>
      <w:outlineLvl w:val="3"/>
    </w:pPr>
    <w:rPr>
      <w:rFonts w:ascii="Arial Narrow" w:hAnsi="Arial Narrow" w:cs="Helvetica"/>
      <w:sz w:val="24"/>
      <w:szCs w:val="24"/>
    </w:rPr>
  </w:style>
  <w:style w:type="paragraph" w:styleId="Heading5">
    <w:name w:val="heading 5"/>
    <w:basedOn w:val="Normal"/>
    <w:next w:val="Normal"/>
    <w:link w:val="Heading5Char"/>
    <w:uiPriority w:val="9"/>
    <w:unhideWhenUsed/>
    <w:qFormat/>
    <w:rsid w:val="00DB76A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Title Char"/>
    <w:basedOn w:val="DefaultParagraphFont"/>
    <w:link w:val="Heading3"/>
    <w:rsid w:val="008E1140"/>
    <w:rPr>
      <w:rFonts w:cs="Arial"/>
      <w:b/>
      <w:sz w:val="28"/>
      <w:szCs w:val="20"/>
      <w:lang w:val="en-US"/>
    </w:rPr>
  </w:style>
  <w:style w:type="table" w:styleId="TableGrid">
    <w:name w:val="Table Grid"/>
    <w:basedOn w:val="TableNormal"/>
    <w:uiPriority w:val="59"/>
    <w:rsid w:val="008E1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8E1140"/>
    <w:pPr>
      <w:ind w:left="720"/>
      <w:contextualSpacing/>
    </w:pPr>
  </w:style>
  <w:style w:type="paragraph" w:styleId="CommentText">
    <w:name w:val="annotation text"/>
    <w:basedOn w:val="Normal"/>
    <w:link w:val="CommentTextChar"/>
    <w:uiPriority w:val="99"/>
    <w:unhideWhenUsed/>
    <w:rsid w:val="008E1140"/>
    <w:pPr>
      <w:spacing w:line="240" w:lineRule="auto"/>
    </w:pPr>
    <w:rPr>
      <w:sz w:val="20"/>
      <w:szCs w:val="20"/>
    </w:rPr>
  </w:style>
  <w:style w:type="character" w:customStyle="1" w:styleId="CommentTextChar">
    <w:name w:val="Comment Text Char"/>
    <w:basedOn w:val="DefaultParagraphFont"/>
    <w:link w:val="CommentText"/>
    <w:uiPriority w:val="99"/>
    <w:rsid w:val="008E1140"/>
    <w:rPr>
      <w:sz w:val="20"/>
      <w:szCs w:val="20"/>
    </w:rPr>
  </w:style>
  <w:style w:type="paragraph" w:styleId="Footer">
    <w:name w:val="footer"/>
    <w:basedOn w:val="Normal"/>
    <w:link w:val="FooterChar"/>
    <w:uiPriority w:val="99"/>
    <w:unhideWhenUsed/>
    <w:rsid w:val="008E1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140"/>
  </w:style>
  <w:style w:type="paragraph" w:styleId="BlockText">
    <w:name w:val="Block Text"/>
    <w:basedOn w:val="Normal"/>
    <w:autoRedefine/>
    <w:qFormat/>
    <w:rsid w:val="008E1140"/>
    <w:pPr>
      <w:tabs>
        <w:tab w:val="left" w:pos="7452"/>
      </w:tabs>
      <w:spacing w:after="0" w:line="240" w:lineRule="auto"/>
    </w:pPr>
    <w:rPr>
      <w:rFonts w:ascii="Calibri" w:hAnsi="Calibri"/>
      <w:b/>
      <w:sz w:val="20"/>
      <w:szCs w:val="24"/>
    </w:rPr>
  </w:style>
  <w:style w:type="paragraph" w:customStyle="1" w:styleId="TableText">
    <w:name w:val="Table Text"/>
    <w:basedOn w:val="Normal"/>
    <w:qFormat/>
    <w:rsid w:val="008E1140"/>
    <w:pPr>
      <w:spacing w:after="0" w:line="240" w:lineRule="auto"/>
    </w:pPr>
    <w:rPr>
      <w:rFonts w:ascii="Calibri" w:hAnsi="Calibri"/>
      <w:szCs w:val="20"/>
      <w:lang w:val="en-US"/>
    </w:rPr>
  </w:style>
  <w:style w:type="paragraph" w:styleId="Title">
    <w:name w:val="Title"/>
    <w:basedOn w:val="Normal"/>
    <w:next w:val="Normal"/>
    <w:link w:val="TitleChar"/>
    <w:uiPriority w:val="10"/>
    <w:qFormat/>
    <w:rsid w:val="008E1140"/>
    <w:pPr>
      <w:pBdr>
        <w:bottom w:val="single" w:sz="8" w:space="4" w:color="4F81BD" w:themeColor="accent1"/>
      </w:pBdr>
      <w:spacing w:after="300" w:line="240" w:lineRule="auto"/>
      <w:contextualSpacing/>
    </w:pPr>
    <w:rPr>
      <w:rFonts w:eastAsiaTheme="majorEastAsia" w:cstheme="majorBidi"/>
      <w:spacing w:val="5"/>
      <w:kern w:val="28"/>
      <w:sz w:val="36"/>
      <w:szCs w:val="52"/>
    </w:rPr>
  </w:style>
  <w:style w:type="character" w:customStyle="1" w:styleId="TitleChar">
    <w:name w:val="Title Char"/>
    <w:basedOn w:val="DefaultParagraphFont"/>
    <w:link w:val="Title"/>
    <w:uiPriority w:val="10"/>
    <w:rsid w:val="008E1140"/>
    <w:rPr>
      <w:rFonts w:eastAsiaTheme="majorEastAsia" w:cstheme="majorBidi"/>
      <w:spacing w:val="5"/>
      <w:kern w:val="28"/>
      <w:sz w:val="36"/>
      <w:szCs w:val="52"/>
    </w:rPr>
  </w:style>
  <w:style w:type="character" w:customStyle="1" w:styleId="Heading4Char">
    <w:name w:val="Heading 4 Char"/>
    <w:basedOn w:val="DefaultParagraphFont"/>
    <w:link w:val="Heading4"/>
    <w:uiPriority w:val="9"/>
    <w:rsid w:val="00952F8E"/>
    <w:rPr>
      <w:rFonts w:ascii="Arial Narrow" w:hAnsi="Arial Narrow" w:cs="Helvetica"/>
      <w:sz w:val="24"/>
      <w:szCs w:val="24"/>
    </w:rPr>
  </w:style>
  <w:style w:type="paragraph" w:styleId="Header">
    <w:name w:val="header"/>
    <w:basedOn w:val="Normal"/>
    <w:link w:val="HeaderChar"/>
    <w:uiPriority w:val="99"/>
    <w:unhideWhenUsed/>
    <w:rsid w:val="00A96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FBD"/>
  </w:style>
  <w:style w:type="character" w:customStyle="1" w:styleId="Heading1Char">
    <w:name w:val="Heading 1 Char"/>
    <w:basedOn w:val="DefaultParagraphFont"/>
    <w:link w:val="Heading1"/>
    <w:uiPriority w:val="9"/>
    <w:rsid w:val="00952F8E"/>
    <w:rPr>
      <w:rFonts w:ascii="Arial Narrow" w:hAnsi="Arial Narrow"/>
      <w:b/>
      <w:sz w:val="28"/>
      <w:szCs w:val="28"/>
    </w:rPr>
  </w:style>
  <w:style w:type="character" w:customStyle="1" w:styleId="Heading2Char">
    <w:name w:val="Heading 2 Char"/>
    <w:basedOn w:val="DefaultParagraphFont"/>
    <w:link w:val="Heading2"/>
    <w:uiPriority w:val="9"/>
    <w:rsid w:val="00952F8E"/>
    <w:rPr>
      <w:rFonts w:ascii="Arial Narrow" w:hAnsi="Arial Narrow"/>
      <w:sz w:val="24"/>
      <w:szCs w:val="24"/>
    </w:rPr>
  </w:style>
  <w:style w:type="character" w:customStyle="1" w:styleId="Heading5Char">
    <w:name w:val="Heading 5 Char"/>
    <w:basedOn w:val="DefaultParagraphFont"/>
    <w:link w:val="Heading5"/>
    <w:uiPriority w:val="9"/>
    <w:rsid w:val="00DB76A3"/>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DB76A3"/>
    <w:rPr>
      <w:color w:val="0000FF"/>
      <w:u w:val="single"/>
    </w:rPr>
  </w:style>
  <w:style w:type="character" w:customStyle="1" w:styleId="sr-only">
    <w:name w:val="sr-only"/>
    <w:basedOn w:val="DefaultParagraphFont"/>
    <w:rsid w:val="00DB76A3"/>
  </w:style>
  <w:style w:type="character" w:customStyle="1" w:styleId="apple-converted-space">
    <w:name w:val="apple-converted-space"/>
    <w:basedOn w:val="DefaultParagraphFont"/>
    <w:rsid w:val="00DB76A3"/>
  </w:style>
  <w:style w:type="paragraph" w:customStyle="1" w:styleId="normal-p">
    <w:name w:val="normal-p"/>
    <w:basedOn w:val="Normal"/>
    <w:rsid w:val="00DB76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26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4C7"/>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2DA7"/>
    <w:rPr>
      <w:color w:val="605E5C"/>
      <w:shd w:val="clear" w:color="auto" w:fill="E1DFDD"/>
    </w:rPr>
  </w:style>
  <w:style w:type="character" w:styleId="CommentReference">
    <w:name w:val="annotation reference"/>
    <w:basedOn w:val="DefaultParagraphFont"/>
    <w:uiPriority w:val="99"/>
    <w:semiHidden/>
    <w:unhideWhenUsed/>
    <w:rsid w:val="007A7449"/>
    <w:rPr>
      <w:sz w:val="16"/>
      <w:szCs w:val="16"/>
    </w:rPr>
  </w:style>
  <w:style w:type="paragraph" w:styleId="CommentSubject">
    <w:name w:val="annotation subject"/>
    <w:basedOn w:val="CommentText"/>
    <w:next w:val="CommentText"/>
    <w:link w:val="CommentSubjectChar"/>
    <w:uiPriority w:val="99"/>
    <w:semiHidden/>
    <w:unhideWhenUsed/>
    <w:rsid w:val="007A7449"/>
    <w:rPr>
      <w:b/>
      <w:bCs/>
    </w:rPr>
  </w:style>
  <w:style w:type="character" w:customStyle="1" w:styleId="CommentSubjectChar">
    <w:name w:val="Comment Subject Char"/>
    <w:basedOn w:val="CommentTextChar"/>
    <w:link w:val="CommentSubject"/>
    <w:uiPriority w:val="99"/>
    <w:semiHidden/>
    <w:rsid w:val="007A7449"/>
    <w:rPr>
      <w:b/>
      <w:bCs/>
      <w:sz w:val="20"/>
      <w:szCs w:val="20"/>
    </w:rPr>
  </w:style>
  <w:style w:type="paragraph" w:styleId="Revision">
    <w:name w:val="Revision"/>
    <w:hidden/>
    <w:uiPriority w:val="99"/>
    <w:semiHidden/>
    <w:rsid w:val="007A7449"/>
    <w:pPr>
      <w:spacing w:after="0" w:line="240" w:lineRule="auto"/>
    </w:pPr>
  </w:style>
  <w:style w:type="character" w:customStyle="1" w:styleId="fontstyle01">
    <w:name w:val="fontstyle01"/>
    <w:basedOn w:val="DefaultParagraphFont"/>
    <w:rsid w:val="00036C2F"/>
    <w:rPr>
      <w:rFonts w:ascii="ArialMT" w:hAnsi="ArialMT" w:hint="default"/>
      <w:b w:val="0"/>
      <w:bCs w:val="0"/>
      <w:i w:val="0"/>
      <w:iCs w:val="0"/>
      <w:color w:val="000000"/>
      <w:sz w:val="22"/>
      <w:szCs w:val="22"/>
    </w:rPr>
  </w:style>
  <w:style w:type="paragraph" w:styleId="BodyText">
    <w:name w:val="Body Text"/>
    <w:basedOn w:val="Normal"/>
    <w:link w:val="BodyTextChar"/>
    <w:uiPriority w:val="1"/>
    <w:qFormat/>
    <w:rsid w:val="004813E5"/>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813E5"/>
    <w:rPr>
      <w:rFonts w:ascii="Calibri" w:eastAsia="Calibri" w:hAnsi="Calibri" w:cs="Calibri"/>
      <w:lang w:val="en-US"/>
    </w:rPr>
  </w:style>
  <w:style w:type="character" w:customStyle="1" w:styleId="ListParagraphChar">
    <w:name w:val="List Paragraph Char"/>
    <w:link w:val="ListParagraph"/>
    <w:uiPriority w:val="34"/>
    <w:locked/>
    <w:rsid w:val="004813E5"/>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B71482"/>
    <w:rPr>
      <w:rFonts w:ascii="Arial" w:eastAsia="Arial" w:hAnsi="Arial" w:cs="Arial"/>
      <w:sz w:val="18"/>
      <w:szCs w:val="18"/>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B71482"/>
    <w:pPr>
      <w:widowControl w:val="0"/>
      <w:shd w:val="clear" w:color="auto" w:fill="FFFFFF"/>
      <w:spacing w:before="240" w:after="240" w:line="0" w:lineRule="atLeast"/>
      <w:ind w:hanging="360"/>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01951">
      <w:bodyDiv w:val="1"/>
      <w:marLeft w:val="0"/>
      <w:marRight w:val="0"/>
      <w:marTop w:val="0"/>
      <w:marBottom w:val="0"/>
      <w:divBdr>
        <w:top w:val="none" w:sz="0" w:space="0" w:color="auto"/>
        <w:left w:val="none" w:sz="0" w:space="0" w:color="auto"/>
        <w:bottom w:val="none" w:sz="0" w:space="0" w:color="auto"/>
        <w:right w:val="none" w:sz="0" w:space="0" w:color="auto"/>
      </w:divBdr>
      <w:divsChild>
        <w:div w:id="209466642">
          <w:marLeft w:val="1080"/>
          <w:marRight w:val="0"/>
          <w:marTop w:val="100"/>
          <w:marBottom w:val="0"/>
          <w:divBdr>
            <w:top w:val="none" w:sz="0" w:space="0" w:color="auto"/>
            <w:left w:val="none" w:sz="0" w:space="0" w:color="auto"/>
            <w:bottom w:val="none" w:sz="0" w:space="0" w:color="auto"/>
            <w:right w:val="none" w:sz="0" w:space="0" w:color="auto"/>
          </w:divBdr>
        </w:div>
      </w:divsChild>
    </w:div>
    <w:div w:id="434518780">
      <w:bodyDiv w:val="1"/>
      <w:marLeft w:val="0"/>
      <w:marRight w:val="0"/>
      <w:marTop w:val="0"/>
      <w:marBottom w:val="0"/>
      <w:divBdr>
        <w:top w:val="none" w:sz="0" w:space="0" w:color="auto"/>
        <w:left w:val="none" w:sz="0" w:space="0" w:color="auto"/>
        <w:bottom w:val="none" w:sz="0" w:space="0" w:color="auto"/>
        <w:right w:val="none" w:sz="0" w:space="0" w:color="auto"/>
      </w:divBdr>
      <w:divsChild>
        <w:div w:id="158038207">
          <w:marLeft w:val="1080"/>
          <w:marRight w:val="0"/>
          <w:marTop w:val="100"/>
          <w:marBottom w:val="0"/>
          <w:divBdr>
            <w:top w:val="none" w:sz="0" w:space="0" w:color="auto"/>
            <w:left w:val="none" w:sz="0" w:space="0" w:color="auto"/>
            <w:bottom w:val="none" w:sz="0" w:space="0" w:color="auto"/>
            <w:right w:val="none" w:sz="0" w:space="0" w:color="auto"/>
          </w:divBdr>
        </w:div>
        <w:div w:id="1103577390">
          <w:marLeft w:val="1080"/>
          <w:marRight w:val="0"/>
          <w:marTop w:val="100"/>
          <w:marBottom w:val="0"/>
          <w:divBdr>
            <w:top w:val="none" w:sz="0" w:space="0" w:color="auto"/>
            <w:left w:val="none" w:sz="0" w:space="0" w:color="auto"/>
            <w:bottom w:val="none" w:sz="0" w:space="0" w:color="auto"/>
            <w:right w:val="none" w:sz="0" w:space="0" w:color="auto"/>
          </w:divBdr>
        </w:div>
        <w:div w:id="2090886505">
          <w:marLeft w:val="1080"/>
          <w:marRight w:val="0"/>
          <w:marTop w:val="100"/>
          <w:marBottom w:val="0"/>
          <w:divBdr>
            <w:top w:val="none" w:sz="0" w:space="0" w:color="auto"/>
            <w:left w:val="none" w:sz="0" w:space="0" w:color="auto"/>
            <w:bottom w:val="none" w:sz="0" w:space="0" w:color="auto"/>
            <w:right w:val="none" w:sz="0" w:space="0" w:color="auto"/>
          </w:divBdr>
        </w:div>
      </w:divsChild>
    </w:div>
    <w:div w:id="775754256">
      <w:bodyDiv w:val="1"/>
      <w:marLeft w:val="0"/>
      <w:marRight w:val="0"/>
      <w:marTop w:val="0"/>
      <w:marBottom w:val="0"/>
      <w:divBdr>
        <w:top w:val="none" w:sz="0" w:space="0" w:color="auto"/>
        <w:left w:val="none" w:sz="0" w:space="0" w:color="auto"/>
        <w:bottom w:val="none" w:sz="0" w:space="0" w:color="auto"/>
        <w:right w:val="none" w:sz="0" w:space="0" w:color="auto"/>
      </w:divBdr>
      <w:divsChild>
        <w:div w:id="2008824723">
          <w:marLeft w:val="0"/>
          <w:marRight w:val="0"/>
          <w:marTop w:val="0"/>
          <w:marBottom w:val="0"/>
          <w:divBdr>
            <w:top w:val="none" w:sz="0" w:space="0" w:color="auto"/>
            <w:left w:val="none" w:sz="0" w:space="0" w:color="auto"/>
            <w:bottom w:val="none" w:sz="0" w:space="0" w:color="auto"/>
            <w:right w:val="none" w:sz="0" w:space="0" w:color="auto"/>
          </w:divBdr>
          <w:divsChild>
            <w:div w:id="840656918">
              <w:marLeft w:val="0"/>
              <w:marRight w:val="0"/>
              <w:marTop w:val="0"/>
              <w:marBottom w:val="0"/>
              <w:divBdr>
                <w:top w:val="none" w:sz="0" w:space="0" w:color="auto"/>
                <w:left w:val="none" w:sz="0" w:space="0" w:color="auto"/>
                <w:bottom w:val="none" w:sz="0" w:space="0" w:color="auto"/>
                <w:right w:val="none" w:sz="0" w:space="0" w:color="auto"/>
              </w:divBdr>
              <w:divsChild>
                <w:div w:id="1231765803">
                  <w:marLeft w:val="0"/>
                  <w:marRight w:val="0"/>
                  <w:marTop w:val="0"/>
                  <w:marBottom w:val="0"/>
                  <w:divBdr>
                    <w:top w:val="none" w:sz="0" w:space="0" w:color="auto"/>
                    <w:left w:val="none" w:sz="0" w:space="0" w:color="auto"/>
                    <w:bottom w:val="none" w:sz="0" w:space="0" w:color="auto"/>
                    <w:right w:val="none" w:sz="0" w:space="0" w:color="auto"/>
                  </w:divBdr>
                </w:div>
              </w:divsChild>
            </w:div>
            <w:div w:id="721052497">
              <w:marLeft w:val="0"/>
              <w:marRight w:val="0"/>
              <w:marTop w:val="0"/>
              <w:marBottom w:val="0"/>
              <w:divBdr>
                <w:top w:val="none" w:sz="0" w:space="0" w:color="auto"/>
                <w:left w:val="none" w:sz="0" w:space="0" w:color="auto"/>
                <w:bottom w:val="none" w:sz="0" w:space="0" w:color="auto"/>
                <w:right w:val="none" w:sz="0" w:space="0" w:color="auto"/>
              </w:divBdr>
            </w:div>
            <w:div w:id="1191529016">
              <w:marLeft w:val="0"/>
              <w:marRight w:val="0"/>
              <w:marTop w:val="0"/>
              <w:marBottom w:val="0"/>
              <w:divBdr>
                <w:top w:val="none" w:sz="0" w:space="0" w:color="auto"/>
                <w:left w:val="none" w:sz="0" w:space="0" w:color="auto"/>
                <w:bottom w:val="none" w:sz="0" w:space="0" w:color="auto"/>
                <w:right w:val="none" w:sz="0" w:space="0" w:color="auto"/>
              </w:divBdr>
              <w:divsChild>
                <w:div w:id="609288461">
                  <w:marLeft w:val="-3990"/>
                  <w:marRight w:val="0"/>
                  <w:marTop w:val="0"/>
                  <w:marBottom w:val="0"/>
                  <w:divBdr>
                    <w:top w:val="none" w:sz="0" w:space="0" w:color="auto"/>
                    <w:left w:val="none" w:sz="0" w:space="0" w:color="auto"/>
                    <w:bottom w:val="none" w:sz="0" w:space="0" w:color="auto"/>
                    <w:right w:val="none" w:sz="0" w:space="0" w:color="auto"/>
                  </w:divBdr>
                </w:div>
                <w:div w:id="366179538">
                  <w:marLeft w:val="0"/>
                  <w:marRight w:val="0"/>
                  <w:marTop w:val="0"/>
                  <w:marBottom w:val="0"/>
                  <w:divBdr>
                    <w:top w:val="none" w:sz="0" w:space="0" w:color="auto"/>
                    <w:left w:val="none" w:sz="0" w:space="0" w:color="auto"/>
                    <w:bottom w:val="none" w:sz="0" w:space="0" w:color="auto"/>
                    <w:right w:val="none" w:sz="0" w:space="0" w:color="auto"/>
                  </w:divBdr>
                </w:div>
              </w:divsChild>
            </w:div>
            <w:div w:id="338117807">
              <w:marLeft w:val="0"/>
              <w:marRight w:val="0"/>
              <w:marTop w:val="0"/>
              <w:marBottom w:val="0"/>
              <w:divBdr>
                <w:top w:val="none" w:sz="0" w:space="0" w:color="auto"/>
                <w:left w:val="none" w:sz="0" w:space="0" w:color="auto"/>
                <w:bottom w:val="none" w:sz="0" w:space="0" w:color="auto"/>
                <w:right w:val="none" w:sz="0" w:space="0" w:color="auto"/>
              </w:divBdr>
              <w:divsChild>
                <w:div w:id="973949190">
                  <w:marLeft w:val="-225"/>
                  <w:marRight w:val="-225"/>
                  <w:marTop w:val="0"/>
                  <w:marBottom w:val="0"/>
                  <w:divBdr>
                    <w:top w:val="none" w:sz="0" w:space="0" w:color="auto"/>
                    <w:left w:val="none" w:sz="0" w:space="0" w:color="auto"/>
                    <w:bottom w:val="none" w:sz="0" w:space="0" w:color="auto"/>
                    <w:right w:val="none" w:sz="0" w:space="0" w:color="auto"/>
                  </w:divBdr>
                  <w:divsChild>
                    <w:div w:id="1034310393">
                      <w:marLeft w:val="0"/>
                      <w:marRight w:val="0"/>
                      <w:marTop w:val="225"/>
                      <w:marBottom w:val="0"/>
                      <w:divBdr>
                        <w:top w:val="none" w:sz="0" w:space="0" w:color="auto"/>
                        <w:left w:val="none" w:sz="0" w:space="0" w:color="auto"/>
                        <w:bottom w:val="none" w:sz="0" w:space="0" w:color="auto"/>
                        <w:right w:val="none" w:sz="0" w:space="0" w:color="auto"/>
                      </w:divBdr>
                    </w:div>
                    <w:div w:id="3149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7304">
          <w:marLeft w:val="0"/>
          <w:marRight w:val="0"/>
          <w:marTop w:val="0"/>
          <w:marBottom w:val="0"/>
          <w:divBdr>
            <w:top w:val="none" w:sz="0" w:space="0" w:color="auto"/>
            <w:left w:val="none" w:sz="0" w:space="0" w:color="auto"/>
            <w:bottom w:val="none" w:sz="0" w:space="0" w:color="auto"/>
            <w:right w:val="none" w:sz="0" w:space="0" w:color="auto"/>
          </w:divBdr>
          <w:divsChild>
            <w:div w:id="1749769786">
              <w:marLeft w:val="-225"/>
              <w:marRight w:val="-225"/>
              <w:marTop w:val="0"/>
              <w:marBottom w:val="0"/>
              <w:divBdr>
                <w:top w:val="none" w:sz="0" w:space="0" w:color="auto"/>
                <w:left w:val="none" w:sz="0" w:space="0" w:color="auto"/>
                <w:bottom w:val="none" w:sz="0" w:space="0" w:color="auto"/>
                <w:right w:val="none" w:sz="0" w:space="0" w:color="auto"/>
              </w:divBdr>
              <w:divsChild>
                <w:div w:id="319040080">
                  <w:marLeft w:val="0"/>
                  <w:marRight w:val="0"/>
                  <w:marTop w:val="0"/>
                  <w:marBottom w:val="225"/>
                  <w:divBdr>
                    <w:top w:val="none" w:sz="0" w:space="0" w:color="auto"/>
                    <w:left w:val="none" w:sz="0" w:space="0" w:color="auto"/>
                    <w:bottom w:val="none" w:sz="0" w:space="0" w:color="auto"/>
                    <w:right w:val="none" w:sz="0" w:space="0" w:color="auto"/>
                  </w:divBdr>
                </w:div>
                <w:div w:id="4263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658">
      <w:bodyDiv w:val="1"/>
      <w:marLeft w:val="0"/>
      <w:marRight w:val="0"/>
      <w:marTop w:val="0"/>
      <w:marBottom w:val="0"/>
      <w:divBdr>
        <w:top w:val="none" w:sz="0" w:space="0" w:color="auto"/>
        <w:left w:val="none" w:sz="0" w:space="0" w:color="auto"/>
        <w:bottom w:val="none" w:sz="0" w:space="0" w:color="auto"/>
        <w:right w:val="none" w:sz="0" w:space="0" w:color="auto"/>
      </w:divBdr>
      <w:divsChild>
        <w:div w:id="1726445069">
          <w:marLeft w:val="1800"/>
          <w:marRight w:val="0"/>
          <w:marTop w:val="240"/>
          <w:marBottom w:val="120"/>
          <w:divBdr>
            <w:top w:val="none" w:sz="0" w:space="0" w:color="auto"/>
            <w:left w:val="none" w:sz="0" w:space="0" w:color="auto"/>
            <w:bottom w:val="none" w:sz="0" w:space="0" w:color="auto"/>
            <w:right w:val="none" w:sz="0" w:space="0" w:color="auto"/>
          </w:divBdr>
        </w:div>
        <w:div w:id="315647831">
          <w:marLeft w:val="1800"/>
          <w:marRight w:val="0"/>
          <w:marTop w:val="240"/>
          <w:marBottom w:val="120"/>
          <w:divBdr>
            <w:top w:val="none" w:sz="0" w:space="0" w:color="auto"/>
            <w:left w:val="none" w:sz="0" w:space="0" w:color="auto"/>
            <w:bottom w:val="none" w:sz="0" w:space="0" w:color="auto"/>
            <w:right w:val="none" w:sz="0" w:space="0" w:color="auto"/>
          </w:divBdr>
        </w:div>
        <w:div w:id="1788767621">
          <w:marLeft w:val="1800"/>
          <w:marRight w:val="0"/>
          <w:marTop w:val="240"/>
          <w:marBottom w:val="120"/>
          <w:divBdr>
            <w:top w:val="none" w:sz="0" w:space="0" w:color="auto"/>
            <w:left w:val="none" w:sz="0" w:space="0" w:color="auto"/>
            <w:bottom w:val="none" w:sz="0" w:space="0" w:color="auto"/>
            <w:right w:val="none" w:sz="0" w:space="0" w:color="auto"/>
          </w:divBdr>
        </w:div>
        <w:div w:id="361444839">
          <w:marLeft w:val="1800"/>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s@toodyay.w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4934-A00E-4B0E-9F3F-E0378F46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&amp; Tina</dc:creator>
  <cp:lastModifiedBy>Kelly Anne Murray</cp:lastModifiedBy>
  <cp:revision>29</cp:revision>
  <cp:lastPrinted>2022-02-09T02:13:00Z</cp:lastPrinted>
  <dcterms:created xsi:type="dcterms:W3CDTF">2021-12-16T07:01:00Z</dcterms:created>
  <dcterms:modified xsi:type="dcterms:W3CDTF">2026-02-26T02:13:00Z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